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A1F" w:rsidRPr="00C87497" w:rsidRDefault="00181A1F" w:rsidP="00181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7497">
        <w:rPr>
          <w:rFonts w:ascii="Times New Roman" w:eastAsia="Times New Roman" w:hAnsi="Times New Roman" w:cs="Times New Roman"/>
          <w:b/>
          <w:sz w:val="24"/>
          <w:szCs w:val="24"/>
        </w:rPr>
        <w:t>ОБҐРУНТУВАННЯ</w:t>
      </w:r>
    </w:p>
    <w:p w:rsidR="00833740" w:rsidRPr="00C87497" w:rsidRDefault="00833740" w:rsidP="00181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7497">
        <w:rPr>
          <w:rFonts w:ascii="Times New Roman" w:hAnsi="Times New Roman" w:cs="Times New Roman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B05DC9" w:rsidRPr="00C87497" w:rsidRDefault="00B05DC9" w:rsidP="00181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33740" w:rsidRPr="00C87497" w:rsidRDefault="00833740" w:rsidP="00181A1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87497">
        <w:rPr>
          <w:rFonts w:ascii="Times New Roman" w:eastAsia="Times New Roman" w:hAnsi="Times New Roman" w:cs="Times New Roman"/>
          <w:i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:rsidR="00181A1F" w:rsidRPr="00C87497" w:rsidRDefault="00181A1F" w:rsidP="00181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81A1F" w:rsidRPr="00C87497" w:rsidRDefault="00181A1F" w:rsidP="00863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874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C87497">
        <w:rPr>
          <w:rFonts w:ascii="Times New Roman" w:eastAsia="Arial" w:hAnsi="Times New Roman" w:cs="Times New Roman"/>
          <w:bCs/>
          <w:sz w:val="24"/>
          <w:szCs w:val="24"/>
          <w:u w:val="single"/>
          <w:lang w:eastAsia="ru-RU"/>
        </w:rPr>
        <w:t xml:space="preserve">Виконавчий комітет </w:t>
      </w:r>
      <w:proofErr w:type="spellStart"/>
      <w:r w:rsidRPr="00C87497">
        <w:rPr>
          <w:rFonts w:ascii="Times New Roman" w:eastAsia="Arial" w:hAnsi="Times New Roman" w:cs="Times New Roman"/>
          <w:bCs/>
          <w:sz w:val="24"/>
          <w:szCs w:val="24"/>
          <w:u w:val="single"/>
          <w:lang w:eastAsia="ru-RU"/>
        </w:rPr>
        <w:t>Горішньоплавнівської</w:t>
      </w:r>
      <w:proofErr w:type="spellEnd"/>
      <w:r w:rsidRPr="00C87497">
        <w:rPr>
          <w:rFonts w:ascii="Times New Roman" w:eastAsia="Arial" w:hAnsi="Times New Roman" w:cs="Times New Roman"/>
          <w:bCs/>
          <w:sz w:val="24"/>
          <w:szCs w:val="24"/>
          <w:u w:val="single"/>
          <w:lang w:eastAsia="ru-RU"/>
        </w:rPr>
        <w:t xml:space="preserve"> міської ради Кременчуцького району Полтавської області (далі – замовник), </w:t>
      </w:r>
      <w:r w:rsidRPr="00C874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вул. Миру, буд. 24, місто Горішні Плавні, Кременчуцький район, Полтавська область, 39800, ЄДРПОУ 04057646, </w:t>
      </w:r>
      <w:r w:rsidR="00591F7D" w:rsidRPr="00C874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категорія замовника – орган місцевого самоврядування</w:t>
      </w:r>
      <w:r w:rsidRPr="00C874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81A1F" w:rsidRPr="00C87497" w:rsidRDefault="00181A1F" w:rsidP="00863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</w:p>
    <w:p w:rsidR="00181A1F" w:rsidRPr="00C87497" w:rsidRDefault="00181A1F" w:rsidP="00863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49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 </w:t>
      </w:r>
    </w:p>
    <w:p w:rsidR="00D32DB6" w:rsidRPr="00C87497" w:rsidRDefault="00D32DB6" w:rsidP="00863A8F">
      <w:pPr>
        <w:pStyle w:val="a8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C87497">
        <w:rPr>
          <w:rFonts w:ascii="Times New Roman" w:hAnsi="Times New Roman"/>
          <w:bCs/>
          <w:iCs/>
          <w:sz w:val="24"/>
          <w:szCs w:val="24"/>
        </w:rPr>
        <w:t>Природний газ</w:t>
      </w:r>
      <w:r w:rsidRPr="00C87497">
        <w:rPr>
          <w:rFonts w:ascii="Times New Roman" w:hAnsi="Times New Roman"/>
          <w:bCs/>
          <w:iCs/>
          <w:sz w:val="24"/>
          <w:szCs w:val="24"/>
        </w:rPr>
        <w:tab/>
        <w:t>код за ДК 021:2015: 09120000-6 — Газове паливо/09123000-7 Природний газ.</w:t>
      </w:r>
    </w:p>
    <w:p w:rsidR="001A70C2" w:rsidRPr="00C87497" w:rsidRDefault="001A70C2" w:rsidP="00863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7886" w:rsidRPr="00C87497" w:rsidRDefault="001A70C2" w:rsidP="00863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497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15446C" w:rsidRPr="00C87497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закупівлі:</w:t>
      </w:r>
      <w:r w:rsidR="0015446C" w:rsidRPr="00C87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A3C" w:rsidRPr="00C87497">
        <w:rPr>
          <w:rFonts w:ascii="Times New Roman" w:eastAsia="Times New Roman" w:hAnsi="Times New Roman" w:cs="Times New Roman"/>
          <w:sz w:val="24"/>
          <w:szCs w:val="24"/>
        </w:rPr>
        <w:t>Відкрит</w:t>
      </w:r>
      <w:r w:rsidR="00276D4C" w:rsidRPr="00C87497">
        <w:rPr>
          <w:rFonts w:ascii="Times New Roman" w:eastAsia="Times New Roman" w:hAnsi="Times New Roman" w:cs="Times New Roman"/>
          <w:sz w:val="24"/>
          <w:szCs w:val="24"/>
        </w:rPr>
        <w:t>і торги (</w:t>
      </w:r>
      <w:r w:rsidR="00992A3C" w:rsidRPr="00C87497">
        <w:rPr>
          <w:rFonts w:ascii="Times New Roman" w:eastAsia="Times New Roman" w:hAnsi="Times New Roman" w:cs="Times New Roman"/>
          <w:sz w:val="24"/>
          <w:szCs w:val="24"/>
        </w:rPr>
        <w:t>з особливостями</w:t>
      </w:r>
      <w:r w:rsidR="00276D4C" w:rsidRPr="00C87497">
        <w:rPr>
          <w:rFonts w:ascii="Times New Roman" w:eastAsia="Times New Roman" w:hAnsi="Times New Roman" w:cs="Times New Roman"/>
          <w:sz w:val="24"/>
          <w:szCs w:val="24"/>
        </w:rPr>
        <w:t>)</w:t>
      </w:r>
      <w:r w:rsidR="00F97E05" w:rsidRPr="00C87497">
        <w:rPr>
          <w:rFonts w:ascii="Times New Roman" w:eastAsia="Times New Roman" w:hAnsi="Times New Roman" w:cs="Times New Roman"/>
          <w:sz w:val="24"/>
          <w:szCs w:val="24"/>
        </w:rPr>
        <w:t>,</w:t>
      </w:r>
      <w:r w:rsidR="00F97E05" w:rsidRPr="00C87497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F97E05" w:rsidRPr="00C87497">
        <w:rPr>
          <w:rFonts w:ascii="Times New Roman" w:eastAsia="Times New Roman" w:hAnsi="Times New Roman" w:cs="Times New Roman"/>
          <w:bCs/>
          <w:sz w:val="24"/>
          <w:szCs w:val="24"/>
        </w:rPr>
        <w:t>і</w:t>
      </w:r>
      <w:r w:rsidR="00F97E05" w:rsidRPr="00C87497">
        <w:rPr>
          <w:rFonts w:ascii="Times New Roman" w:eastAsia="Times New Roman" w:hAnsi="Times New Roman" w:cs="Times New Roman"/>
          <w:sz w:val="24"/>
          <w:szCs w:val="24"/>
        </w:rPr>
        <w:t>дентифікатор закупівлі</w:t>
      </w:r>
      <w:r w:rsidR="00276D4C" w:rsidRPr="00C87497">
        <w:rPr>
          <w:rFonts w:ascii="Times New Roman" w:hAnsi="Times New Roman" w:cs="Times New Roman"/>
          <w:sz w:val="24"/>
          <w:szCs w:val="24"/>
        </w:rPr>
        <w:t xml:space="preserve"> </w:t>
      </w:r>
      <w:r w:rsidR="00847867" w:rsidRPr="00C87497">
        <w:rPr>
          <w:rFonts w:ascii="Times New Roman" w:hAnsi="Times New Roman" w:cs="Times New Roman"/>
          <w:sz w:val="24"/>
          <w:szCs w:val="24"/>
        </w:rPr>
        <w:tab/>
        <w:t>UA-P-2023-09-29-003069-b</w:t>
      </w:r>
      <w:r w:rsidR="00276D4C" w:rsidRPr="00C874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5C99" w:rsidRPr="00C87497" w:rsidRDefault="008A5C99" w:rsidP="00863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A5C99" w:rsidRPr="00C87497" w:rsidRDefault="002D5705" w:rsidP="00863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C87497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8A5C99" w:rsidRPr="00C87497">
        <w:rPr>
          <w:rFonts w:ascii="Times New Roman" w:eastAsia="Times New Roman" w:hAnsi="Times New Roman" w:cs="Times New Roman"/>
          <w:b/>
          <w:sz w:val="24"/>
          <w:szCs w:val="24"/>
        </w:rPr>
        <w:t xml:space="preserve">Розмір бюджетного призначення: </w:t>
      </w:r>
      <w:r w:rsidR="00847867" w:rsidRPr="00C87497">
        <w:rPr>
          <w:rFonts w:ascii="Times New Roman" w:eastAsia="Times New Roman" w:hAnsi="Times New Roman" w:cs="Times New Roman"/>
          <w:sz w:val="24"/>
          <w:szCs w:val="24"/>
        </w:rPr>
        <w:t>114 221 грн 84 коп.,</w:t>
      </w:r>
      <w:r w:rsidR="008A5C99" w:rsidRPr="00C87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CB0" w:rsidRPr="00C87497">
        <w:rPr>
          <w:rFonts w:ascii="Times New Roman" w:eastAsia="Times New Roman" w:hAnsi="Times New Roman" w:cs="Times New Roman"/>
          <w:sz w:val="24"/>
          <w:szCs w:val="24"/>
        </w:rPr>
        <w:t xml:space="preserve">кошти </w:t>
      </w:r>
      <w:r w:rsidR="008A5C99" w:rsidRPr="00C87497">
        <w:rPr>
          <w:rFonts w:ascii="Times New Roman" w:eastAsia="Times New Roman" w:hAnsi="Times New Roman" w:cs="Times New Roman"/>
          <w:sz w:val="24"/>
          <w:szCs w:val="24"/>
        </w:rPr>
        <w:t>місцев</w:t>
      </w:r>
      <w:r w:rsidR="00CC2CB0" w:rsidRPr="00C87497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8A5C99" w:rsidRPr="00C87497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="00CC2CB0" w:rsidRPr="00C87497">
        <w:rPr>
          <w:rFonts w:ascii="Times New Roman" w:eastAsia="Times New Roman" w:hAnsi="Times New Roman" w:cs="Times New Roman"/>
          <w:sz w:val="24"/>
          <w:szCs w:val="24"/>
        </w:rPr>
        <w:t>ю</w:t>
      </w:r>
      <w:r w:rsidR="008A5C99" w:rsidRPr="00C87497">
        <w:rPr>
          <w:rFonts w:ascii="Times New Roman" w:eastAsia="Times New Roman" w:hAnsi="Times New Roman" w:cs="Times New Roman"/>
          <w:sz w:val="24"/>
          <w:szCs w:val="24"/>
        </w:rPr>
        <w:t>джет</w:t>
      </w:r>
      <w:r w:rsidR="00CC2CB0" w:rsidRPr="00C87497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A5C99" w:rsidRPr="00C8749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70C2" w:rsidRPr="00C87497" w:rsidRDefault="001A70C2" w:rsidP="00863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4A6D" w:rsidRPr="00C87497" w:rsidRDefault="002D5705" w:rsidP="00863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49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A70C2" w:rsidRPr="00C87497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91F7D" w:rsidRPr="00C87497">
        <w:rPr>
          <w:rFonts w:ascii="Times New Roman" w:eastAsia="Times New Roman" w:hAnsi="Times New Roman" w:cs="Times New Roman"/>
          <w:b/>
          <w:sz w:val="24"/>
          <w:szCs w:val="24"/>
        </w:rPr>
        <w:t>Обґрунтування о</w:t>
      </w:r>
      <w:r w:rsidR="0015446C" w:rsidRPr="00C87497">
        <w:rPr>
          <w:rFonts w:ascii="Times New Roman" w:eastAsia="Times New Roman" w:hAnsi="Times New Roman" w:cs="Times New Roman"/>
          <w:b/>
          <w:sz w:val="24"/>
          <w:szCs w:val="24"/>
        </w:rPr>
        <w:t>чікуван</w:t>
      </w:r>
      <w:r w:rsidR="00591F7D" w:rsidRPr="00C87497">
        <w:rPr>
          <w:rFonts w:ascii="Times New Roman" w:eastAsia="Times New Roman" w:hAnsi="Times New Roman" w:cs="Times New Roman"/>
          <w:b/>
          <w:sz w:val="24"/>
          <w:szCs w:val="24"/>
        </w:rPr>
        <w:t>ої</w:t>
      </w:r>
      <w:r w:rsidR="0015446C" w:rsidRPr="00C87497">
        <w:rPr>
          <w:rFonts w:ascii="Times New Roman" w:eastAsia="Times New Roman" w:hAnsi="Times New Roman" w:cs="Times New Roman"/>
          <w:b/>
          <w:sz w:val="24"/>
          <w:szCs w:val="24"/>
        </w:rPr>
        <w:t xml:space="preserve"> варт</w:t>
      </w:r>
      <w:r w:rsidR="00591F7D" w:rsidRPr="00C87497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15446C" w:rsidRPr="00C87497">
        <w:rPr>
          <w:rFonts w:ascii="Times New Roman" w:eastAsia="Times New Roman" w:hAnsi="Times New Roman" w:cs="Times New Roman"/>
          <w:b/>
          <w:sz w:val="24"/>
          <w:szCs w:val="24"/>
        </w:rPr>
        <w:t>ст</w:t>
      </w:r>
      <w:r w:rsidR="00591F7D" w:rsidRPr="00C87497">
        <w:rPr>
          <w:rFonts w:ascii="Times New Roman" w:eastAsia="Times New Roman" w:hAnsi="Times New Roman" w:cs="Times New Roman"/>
          <w:b/>
          <w:sz w:val="24"/>
          <w:szCs w:val="24"/>
        </w:rPr>
        <w:t>і</w:t>
      </w:r>
      <w:r w:rsidR="0015446C" w:rsidRPr="00C87497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предмета закупівлі:</w:t>
      </w:r>
      <w:r w:rsidR="0015446C" w:rsidRPr="00C8749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34A6D" w:rsidRPr="00C87497" w:rsidRDefault="00805039" w:rsidP="00234A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87497">
        <w:rPr>
          <w:rFonts w:ascii="Times New Roman" w:eastAsia="Times New Roman" w:hAnsi="Times New Roman" w:cs="Times New Roman"/>
          <w:sz w:val="24"/>
          <w:szCs w:val="24"/>
        </w:rPr>
        <w:t xml:space="preserve">Очікувана вартість предмета закупівлі розрахована з урахуванням розділу ІІІ «Примірної методики визначення очікуваної вартості предмета закупівлі», затвердженої наказом Міністерства розвитку економіки, торгівлі, та сільського господарства України від 18.02.2020 року №275 із змінами, </w:t>
      </w:r>
      <w:r w:rsidRPr="00C87497">
        <w:rPr>
          <w:rFonts w:ascii="Times New Roman" w:hAnsi="Times New Roman" w:cs="Times New Roman"/>
          <w:sz w:val="24"/>
          <w:szCs w:val="24"/>
        </w:rPr>
        <w:t xml:space="preserve">шляхом пошуку, збору та аналізу загальнодоступної інформації про ціну, до якої відноситься: інформація про ціни товару, що містяться в мережі Інтернет у відкритому доступі, в тому числі на сайтах виробників та/або постачальників відповідної продукції, спеціалізованих торгівельних майданчиках, в електронних каталогах, рекламі, </w:t>
      </w:r>
      <w:proofErr w:type="spellStart"/>
      <w:r w:rsidRPr="00C87497">
        <w:rPr>
          <w:rFonts w:ascii="Times New Roman" w:hAnsi="Times New Roman" w:cs="Times New Roman"/>
          <w:sz w:val="24"/>
          <w:szCs w:val="24"/>
        </w:rPr>
        <w:t>прайс</w:t>
      </w:r>
      <w:proofErr w:type="spellEnd"/>
      <w:r w:rsidRPr="00C87497">
        <w:rPr>
          <w:rFonts w:ascii="Times New Roman" w:hAnsi="Times New Roman" w:cs="Times New Roman"/>
          <w:sz w:val="24"/>
          <w:szCs w:val="24"/>
        </w:rPr>
        <w:t xml:space="preserve">-листах, в електронній системі </w:t>
      </w:r>
      <w:proofErr w:type="spellStart"/>
      <w:r w:rsidRPr="00C87497">
        <w:rPr>
          <w:rFonts w:ascii="Times New Roman" w:hAnsi="Times New Roman" w:cs="Times New Roman"/>
          <w:sz w:val="24"/>
          <w:szCs w:val="24"/>
        </w:rPr>
        <w:t>закупівель</w:t>
      </w:r>
      <w:proofErr w:type="spellEnd"/>
      <w:r w:rsidRPr="00C87497">
        <w:rPr>
          <w:rFonts w:ascii="Times New Roman" w:hAnsi="Times New Roman" w:cs="Times New Roman"/>
          <w:sz w:val="24"/>
          <w:szCs w:val="24"/>
        </w:rPr>
        <w:t xml:space="preserve"> "</w:t>
      </w:r>
      <w:proofErr w:type="spellStart"/>
      <w:r w:rsidRPr="00C87497">
        <w:rPr>
          <w:rFonts w:ascii="Times New Roman" w:hAnsi="Times New Roman" w:cs="Times New Roman"/>
          <w:sz w:val="24"/>
          <w:szCs w:val="24"/>
        </w:rPr>
        <w:t>Prozorro</w:t>
      </w:r>
      <w:proofErr w:type="spellEnd"/>
      <w:r w:rsidRPr="00C87497">
        <w:rPr>
          <w:rFonts w:ascii="Times New Roman" w:hAnsi="Times New Roman" w:cs="Times New Roman"/>
          <w:sz w:val="24"/>
          <w:szCs w:val="24"/>
        </w:rPr>
        <w:t>" та на аналогічних торгівельних електронних майданчиках.</w:t>
      </w:r>
    </w:p>
    <w:p w:rsidR="00657886" w:rsidRPr="00C87497" w:rsidRDefault="00900E35" w:rsidP="00863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87497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C70DD1" w:rsidRPr="00C87497">
        <w:rPr>
          <w:rFonts w:ascii="Times New Roman" w:eastAsia="Times New Roman" w:hAnsi="Times New Roman" w:cs="Times New Roman"/>
          <w:b/>
          <w:sz w:val="24"/>
          <w:szCs w:val="24"/>
        </w:rPr>
        <w:t>Обґрунтування т</w:t>
      </w:r>
      <w:r w:rsidR="0015446C" w:rsidRPr="00C87497">
        <w:rPr>
          <w:rFonts w:ascii="Times New Roman" w:eastAsia="Times New Roman" w:hAnsi="Times New Roman" w:cs="Times New Roman"/>
          <w:b/>
          <w:sz w:val="24"/>
          <w:szCs w:val="24"/>
        </w:rPr>
        <w:t>ехнічн</w:t>
      </w:r>
      <w:r w:rsidR="00C70DD1" w:rsidRPr="00C87497">
        <w:rPr>
          <w:rFonts w:ascii="Times New Roman" w:eastAsia="Times New Roman" w:hAnsi="Times New Roman" w:cs="Times New Roman"/>
          <w:b/>
          <w:sz w:val="24"/>
          <w:szCs w:val="24"/>
        </w:rPr>
        <w:t>их</w:t>
      </w:r>
      <w:r w:rsidR="0015446C" w:rsidRPr="00C87497">
        <w:rPr>
          <w:rFonts w:ascii="Times New Roman" w:eastAsia="Times New Roman" w:hAnsi="Times New Roman" w:cs="Times New Roman"/>
          <w:b/>
          <w:sz w:val="24"/>
          <w:szCs w:val="24"/>
        </w:rPr>
        <w:t xml:space="preserve"> та якісних ха</w:t>
      </w:r>
      <w:r w:rsidR="00F97E05" w:rsidRPr="00C87497">
        <w:rPr>
          <w:rFonts w:ascii="Times New Roman" w:eastAsia="Times New Roman" w:hAnsi="Times New Roman" w:cs="Times New Roman"/>
          <w:b/>
          <w:sz w:val="24"/>
          <w:szCs w:val="24"/>
        </w:rPr>
        <w:t>рактеристик предмета закупівлі:</w:t>
      </w:r>
    </w:p>
    <w:p w:rsidR="0089183A" w:rsidRPr="00C87497" w:rsidRDefault="0089183A" w:rsidP="0089183A">
      <w:pPr>
        <w:tabs>
          <w:tab w:val="left" w:pos="2460"/>
        </w:tabs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Якість та інші фізико-хімічні характеристики природного газу, який передається учасником/постачальником замовнику/споживачу в пунктах призначення, повинні відповідати вимогам ДСТУ </w:t>
      </w:r>
      <w:r w:rsidRPr="00C8749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5542-87 </w:t>
      </w:r>
      <w:r w:rsidRPr="00C87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(ГОСТ 5542-87) «Гази горючі природні для промислового і комунально-побутового призначення. Технічні умови», положенням Кодексу газотранспортної системи, Кодексу газорозподільних систем. </w:t>
      </w:r>
    </w:p>
    <w:p w:rsidR="0089183A" w:rsidRPr="00C87497" w:rsidRDefault="0089183A" w:rsidP="0089183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497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Якість природного газу, що видобувається на території України і передається до ГТС та ГРМ, повинна відповідати технічним вимогам ТУ 320.001.58764-007-95 «Гази горючі природні, що подаються в магістральні газопроводи» та ТУ 320.001.58764-008-95 «Гази горючі природні, що подаються з родовищ в промислові газопроводи та окремим споживачам».</w:t>
      </w:r>
    </w:p>
    <w:p w:rsidR="0089183A" w:rsidRPr="00C87497" w:rsidRDefault="0089183A" w:rsidP="0089183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4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Технічні та якісні характеристики Товару за предметом закупівлі повинні відповідати встановленим/зареєстрованим діючим нормативним актам законодавства (державним стандартам, технічним умовам), які передбачають застосування заходів із захисту довкілля</w:t>
      </w:r>
      <w:r w:rsidRPr="00C87497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 в тому числі тих, що передбачені згідно Закону України «Про охорону навколишнього природного середовища», Закону України «Про відходи».</w:t>
      </w:r>
    </w:p>
    <w:p w:rsidR="0089183A" w:rsidRPr="00C87497" w:rsidRDefault="0089183A" w:rsidP="0089183A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одиницю виміру кількості газу при його обліку приймається 1000 кубічних метрів (одна тисяча кубічних метрів), приведений до стандартних умов: температура газу (t) = 20 градусів за Цельсієм, тиск газу (P) = </w:t>
      </w:r>
      <w:smartTag w:uri="urn:schemas-microsoft-com:office:smarttags" w:element="metricconverter">
        <w:smartTagPr>
          <w:attr w:name="ProductID" w:val="760 мм"/>
        </w:smartTagPr>
        <w:r w:rsidRPr="00C874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760 мм</w:t>
        </w:r>
      </w:smartTag>
      <w:r w:rsidRPr="00C87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ртутного стовпчика (101,325 кПа).</w:t>
      </w:r>
      <w:bookmarkStart w:id="0" w:name="_GoBack"/>
      <w:bookmarkEnd w:id="0"/>
    </w:p>
    <w:sectPr w:rsidR="0089183A" w:rsidRPr="00C87497" w:rsidSect="00C87497">
      <w:pgSz w:w="11906" w:h="16838"/>
      <w:pgMar w:top="850" w:right="850" w:bottom="709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86"/>
    <w:rsid w:val="00057464"/>
    <w:rsid w:val="000A2FC9"/>
    <w:rsid w:val="000B3272"/>
    <w:rsid w:val="000F5251"/>
    <w:rsid w:val="00110F80"/>
    <w:rsid w:val="0015446C"/>
    <w:rsid w:val="00181A1F"/>
    <w:rsid w:val="0019536E"/>
    <w:rsid w:val="001A70C2"/>
    <w:rsid w:val="00234A6D"/>
    <w:rsid w:val="00266478"/>
    <w:rsid w:val="00276D4C"/>
    <w:rsid w:val="00282BB6"/>
    <w:rsid w:val="002D5705"/>
    <w:rsid w:val="00350B3D"/>
    <w:rsid w:val="004012CF"/>
    <w:rsid w:val="0050170E"/>
    <w:rsid w:val="00591F7D"/>
    <w:rsid w:val="005C0053"/>
    <w:rsid w:val="005F5DC4"/>
    <w:rsid w:val="00657886"/>
    <w:rsid w:val="0066779D"/>
    <w:rsid w:val="00763DDF"/>
    <w:rsid w:val="00805039"/>
    <w:rsid w:val="00833740"/>
    <w:rsid w:val="00847867"/>
    <w:rsid w:val="00863A8F"/>
    <w:rsid w:val="0089183A"/>
    <w:rsid w:val="008A5C99"/>
    <w:rsid w:val="00900E35"/>
    <w:rsid w:val="00992A3C"/>
    <w:rsid w:val="00A21B37"/>
    <w:rsid w:val="00A94D23"/>
    <w:rsid w:val="00B05DC9"/>
    <w:rsid w:val="00BF356C"/>
    <w:rsid w:val="00C70DD1"/>
    <w:rsid w:val="00C87497"/>
    <w:rsid w:val="00CC2CB0"/>
    <w:rsid w:val="00D32DB6"/>
    <w:rsid w:val="00F14DE7"/>
    <w:rsid w:val="00F80AE2"/>
    <w:rsid w:val="00F97E05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FFBC844"/>
  <w15:docId w15:val="{1D1F4D6C-3FAB-4C48-9C4F-E3EE015C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10"/>
    <w:next w:val="10"/>
    <w:rsid w:val="006578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6578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6578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6578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65788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6578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57886"/>
  </w:style>
  <w:style w:type="table" w:customStyle="1" w:styleId="TableNormal">
    <w:name w:val="Table Normal"/>
    <w:rsid w:val="006578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5788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10"/>
    <w:next w:val="10"/>
    <w:rsid w:val="006578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65788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No Spacing"/>
    <w:uiPriority w:val="1"/>
    <w:qFormat/>
    <w:rsid w:val="00833740"/>
    <w:pPr>
      <w:spacing w:after="0" w:line="240" w:lineRule="auto"/>
      <w:jc w:val="center"/>
    </w:pPr>
    <w:rPr>
      <w:rFonts w:cs="Times New Roman"/>
      <w:lang w:eastAsia="en-US"/>
    </w:rPr>
  </w:style>
  <w:style w:type="character" w:styleId="a9">
    <w:name w:val="Hyperlink"/>
    <w:basedOn w:val="a0"/>
    <w:uiPriority w:val="99"/>
    <w:unhideWhenUsed/>
    <w:rsid w:val="00234A6D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F5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F5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2231</Words>
  <Characters>1273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Крутілко Юлія</cp:lastModifiedBy>
  <cp:revision>30</cp:revision>
  <cp:lastPrinted>2023-10-05T11:26:00Z</cp:lastPrinted>
  <dcterms:created xsi:type="dcterms:W3CDTF">2023-07-27T08:18:00Z</dcterms:created>
  <dcterms:modified xsi:type="dcterms:W3CDTF">2023-10-05T11:31:00Z</dcterms:modified>
</cp:coreProperties>
</file>