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373" w:rsidRDefault="00B324E8" w:rsidP="007A094E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2</w:t>
      </w:r>
    </w:p>
    <w:p w:rsidR="006B0373" w:rsidRDefault="006B0373" w:rsidP="007A094E">
      <w:pPr>
        <w:ind w:left="5103"/>
        <w:rPr>
          <w:sz w:val="28"/>
          <w:szCs w:val="28"/>
          <w:lang w:val="uk-UA"/>
        </w:rPr>
      </w:pPr>
      <w:r w:rsidRPr="00FC3CCB">
        <w:rPr>
          <w:sz w:val="28"/>
          <w:szCs w:val="28"/>
          <w:lang w:val="uk-UA"/>
        </w:rPr>
        <w:t>до Положення про конкурс</w:t>
      </w:r>
    </w:p>
    <w:p w:rsidR="006B0373" w:rsidRDefault="006B0373" w:rsidP="007A094E">
      <w:pPr>
        <w:ind w:left="5103"/>
        <w:rPr>
          <w:sz w:val="28"/>
          <w:szCs w:val="28"/>
          <w:lang w:val="uk-UA"/>
        </w:rPr>
      </w:pPr>
      <w:r w:rsidRPr="00FC3CCB">
        <w:rPr>
          <w:sz w:val="28"/>
          <w:szCs w:val="28"/>
          <w:lang w:val="uk-UA"/>
        </w:rPr>
        <w:t xml:space="preserve">інвестиційних проектів </w:t>
      </w:r>
    </w:p>
    <w:p w:rsidR="006B0373" w:rsidRPr="004B517D" w:rsidRDefault="004B517D" w:rsidP="007A094E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,,Горизонти Полтавщини</w:t>
      </w:r>
      <w:r w:rsidRPr="004B517D">
        <w:rPr>
          <w:sz w:val="28"/>
          <w:szCs w:val="28"/>
          <w:lang w:val="uk-UA"/>
        </w:rPr>
        <w:t>”</w:t>
      </w:r>
    </w:p>
    <w:p w:rsidR="00D6669F" w:rsidRDefault="00D6669F" w:rsidP="007A094E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7A094E">
        <w:rPr>
          <w:sz w:val="28"/>
          <w:szCs w:val="28"/>
          <w:lang w:val="uk-UA"/>
        </w:rPr>
        <w:t xml:space="preserve">абзац третій </w:t>
      </w:r>
      <w:r>
        <w:rPr>
          <w:sz w:val="28"/>
          <w:szCs w:val="28"/>
          <w:lang w:val="uk-UA"/>
        </w:rPr>
        <w:t>підпункт</w:t>
      </w:r>
      <w:r w:rsidR="007A094E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="007A094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пункту 12)</w:t>
      </w:r>
    </w:p>
    <w:p w:rsidR="006B0373" w:rsidRDefault="006B0373" w:rsidP="006B0373">
      <w:pPr>
        <w:jc w:val="right"/>
        <w:rPr>
          <w:color w:val="000000"/>
          <w:sz w:val="28"/>
          <w:szCs w:val="28"/>
          <w:lang w:val="uk-UA"/>
        </w:rPr>
      </w:pPr>
    </w:p>
    <w:p w:rsidR="000F09B9" w:rsidRPr="006B0373" w:rsidRDefault="000F09B9" w:rsidP="000F09B9">
      <w:pPr>
        <w:shd w:val="clear" w:color="auto" w:fill="FFFFFF"/>
        <w:contextualSpacing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Стандарти</w:t>
      </w:r>
      <w:r w:rsidRPr="000F09B9">
        <w:rPr>
          <w:color w:val="000000"/>
          <w:sz w:val="28"/>
          <w:szCs w:val="28"/>
          <w:lang w:val="uk-UA"/>
        </w:rPr>
        <w:t xml:space="preserve"> бізнес-планування Організації індустріального розвитку ООН(UNIDО) для інвестиційних проектів </w:t>
      </w:r>
    </w:p>
    <w:p w:rsidR="007A094E" w:rsidRDefault="007A094E" w:rsidP="007A094E">
      <w:pPr>
        <w:shd w:val="clear" w:color="auto" w:fill="FFFFFF"/>
        <w:ind w:firstLine="426"/>
        <w:contextualSpacing/>
        <w:jc w:val="both"/>
        <w:rPr>
          <w:color w:val="000000"/>
          <w:sz w:val="28"/>
          <w:szCs w:val="28"/>
          <w:lang w:val="uk-UA"/>
        </w:rPr>
      </w:pPr>
    </w:p>
    <w:p w:rsidR="006B0373" w:rsidRPr="006B0373" w:rsidRDefault="006B0373" w:rsidP="007A094E">
      <w:pPr>
        <w:shd w:val="clear" w:color="auto" w:fill="FFFFFF"/>
        <w:ind w:firstLine="426"/>
        <w:contextualSpacing/>
        <w:jc w:val="both"/>
        <w:rPr>
          <w:color w:val="000000"/>
          <w:sz w:val="28"/>
          <w:szCs w:val="28"/>
          <w:lang w:val="uk-UA"/>
        </w:rPr>
      </w:pPr>
      <w:r w:rsidRPr="006B0373">
        <w:rPr>
          <w:color w:val="000000"/>
          <w:sz w:val="28"/>
          <w:szCs w:val="28"/>
          <w:lang w:val="uk-UA"/>
        </w:rPr>
        <w:t>Організація індустріального розвитку ООН (</w:t>
      </w:r>
      <w:proofErr w:type="spellStart"/>
      <w:r w:rsidRPr="006B0373">
        <w:rPr>
          <w:color w:val="000000"/>
          <w:sz w:val="28"/>
          <w:szCs w:val="28"/>
          <w:lang w:val="uk-UA"/>
        </w:rPr>
        <w:t>United</w:t>
      </w:r>
      <w:proofErr w:type="spellEnd"/>
      <w:r w:rsidR="007A094E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B0373">
        <w:rPr>
          <w:color w:val="000000"/>
          <w:sz w:val="28"/>
          <w:szCs w:val="28"/>
          <w:lang w:val="uk-UA"/>
        </w:rPr>
        <w:t>Nations</w:t>
      </w:r>
      <w:proofErr w:type="spellEnd"/>
      <w:r w:rsidR="007A094E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B0373">
        <w:rPr>
          <w:color w:val="000000"/>
          <w:sz w:val="28"/>
          <w:szCs w:val="28"/>
          <w:lang w:val="uk-UA"/>
        </w:rPr>
        <w:t>Industrial</w:t>
      </w:r>
      <w:proofErr w:type="spellEnd"/>
      <w:r w:rsidR="007A094E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B0373">
        <w:rPr>
          <w:color w:val="000000"/>
          <w:sz w:val="28"/>
          <w:szCs w:val="28"/>
          <w:lang w:val="uk-UA"/>
        </w:rPr>
        <w:t>Development</w:t>
      </w:r>
      <w:proofErr w:type="spellEnd"/>
      <w:r w:rsidR="007A094E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B0373">
        <w:rPr>
          <w:color w:val="000000"/>
          <w:sz w:val="28"/>
          <w:szCs w:val="28"/>
          <w:lang w:val="uk-UA"/>
        </w:rPr>
        <w:t>Organization</w:t>
      </w:r>
      <w:proofErr w:type="spellEnd"/>
      <w:r w:rsidRPr="006B0373">
        <w:rPr>
          <w:color w:val="000000"/>
          <w:sz w:val="28"/>
          <w:szCs w:val="28"/>
          <w:lang w:val="uk-UA"/>
        </w:rPr>
        <w:t xml:space="preserve"> – UNIDO) пред'являє вимоги, згідно з якими бізнес-план інвестиційного проекту повинен складатися з таких частин:</w:t>
      </w:r>
    </w:p>
    <w:p w:rsidR="006B0373" w:rsidRPr="006B0373" w:rsidRDefault="006B0373" w:rsidP="006B0373">
      <w:pPr>
        <w:numPr>
          <w:ilvl w:val="0"/>
          <w:numId w:val="39"/>
        </w:numPr>
        <w:shd w:val="clear" w:color="auto" w:fill="FFFFFF"/>
        <w:tabs>
          <w:tab w:val="clear" w:pos="720"/>
          <w:tab w:val="num" w:pos="142"/>
        </w:tabs>
        <w:ind w:left="2835" w:firstLine="0"/>
        <w:contextualSpacing/>
        <w:rPr>
          <w:color w:val="000000"/>
          <w:sz w:val="28"/>
          <w:szCs w:val="28"/>
          <w:lang w:val="uk-UA"/>
        </w:rPr>
      </w:pPr>
      <w:r w:rsidRPr="006B0373">
        <w:rPr>
          <w:color w:val="000000"/>
          <w:sz w:val="28"/>
          <w:szCs w:val="28"/>
          <w:lang w:val="uk-UA"/>
        </w:rPr>
        <w:t>Резюме.</w:t>
      </w:r>
    </w:p>
    <w:p w:rsidR="006B0373" w:rsidRPr="006B0373" w:rsidRDefault="006B0373" w:rsidP="006B0373">
      <w:pPr>
        <w:numPr>
          <w:ilvl w:val="0"/>
          <w:numId w:val="39"/>
        </w:numPr>
        <w:shd w:val="clear" w:color="auto" w:fill="FFFFFF"/>
        <w:tabs>
          <w:tab w:val="clear" w:pos="720"/>
          <w:tab w:val="num" w:pos="142"/>
        </w:tabs>
        <w:ind w:left="2835" w:firstLine="0"/>
        <w:contextualSpacing/>
        <w:rPr>
          <w:color w:val="000000"/>
          <w:sz w:val="28"/>
          <w:szCs w:val="28"/>
          <w:lang w:val="uk-UA"/>
        </w:rPr>
      </w:pPr>
      <w:r w:rsidRPr="006B0373">
        <w:rPr>
          <w:color w:val="000000"/>
          <w:sz w:val="28"/>
          <w:szCs w:val="28"/>
          <w:lang w:val="uk-UA"/>
        </w:rPr>
        <w:t>Опис галузі та компанії.</w:t>
      </w:r>
    </w:p>
    <w:p w:rsidR="006B0373" w:rsidRPr="006B0373" w:rsidRDefault="006B0373" w:rsidP="006B0373">
      <w:pPr>
        <w:numPr>
          <w:ilvl w:val="0"/>
          <w:numId w:val="39"/>
        </w:numPr>
        <w:shd w:val="clear" w:color="auto" w:fill="FFFFFF"/>
        <w:tabs>
          <w:tab w:val="clear" w:pos="720"/>
          <w:tab w:val="num" w:pos="142"/>
        </w:tabs>
        <w:ind w:left="2835" w:firstLine="0"/>
        <w:contextualSpacing/>
        <w:rPr>
          <w:color w:val="000000"/>
          <w:sz w:val="28"/>
          <w:szCs w:val="28"/>
          <w:lang w:val="uk-UA"/>
        </w:rPr>
      </w:pPr>
      <w:r w:rsidRPr="006B0373">
        <w:rPr>
          <w:color w:val="000000"/>
          <w:sz w:val="28"/>
          <w:szCs w:val="28"/>
          <w:lang w:val="uk-UA"/>
        </w:rPr>
        <w:t>Опис товарів і послуг.</w:t>
      </w:r>
    </w:p>
    <w:p w:rsidR="006B0373" w:rsidRPr="006B0373" w:rsidRDefault="006B0373" w:rsidP="006B0373">
      <w:pPr>
        <w:numPr>
          <w:ilvl w:val="0"/>
          <w:numId w:val="39"/>
        </w:numPr>
        <w:shd w:val="clear" w:color="auto" w:fill="FFFFFF"/>
        <w:tabs>
          <w:tab w:val="clear" w:pos="720"/>
          <w:tab w:val="num" w:pos="142"/>
        </w:tabs>
        <w:ind w:left="2835" w:firstLine="0"/>
        <w:contextualSpacing/>
        <w:rPr>
          <w:color w:val="000000"/>
          <w:sz w:val="28"/>
          <w:szCs w:val="28"/>
          <w:lang w:val="uk-UA"/>
        </w:rPr>
      </w:pPr>
      <w:r w:rsidRPr="006B0373">
        <w:rPr>
          <w:color w:val="000000"/>
          <w:sz w:val="28"/>
          <w:szCs w:val="28"/>
          <w:lang w:val="uk-UA"/>
        </w:rPr>
        <w:t>Продаж та маркетинг.</w:t>
      </w:r>
    </w:p>
    <w:p w:rsidR="006B0373" w:rsidRPr="006B0373" w:rsidRDefault="006B0373" w:rsidP="006B0373">
      <w:pPr>
        <w:numPr>
          <w:ilvl w:val="0"/>
          <w:numId w:val="39"/>
        </w:numPr>
        <w:shd w:val="clear" w:color="auto" w:fill="FFFFFF"/>
        <w:tabs>
          <w:tab w:val="clear" w:pos="720"/>
          <w:tab w:val="num" w:pos="142"/>
        </w:tabs>
        <w:ind w:left="2835" w:firstLine="0"/>
        <w:contextualSpacing/>
        <w:rPr>
          <w:color w:val="000000"/>
          <w:sz w:val="28"/>
          <w:szCs w:val="28"/>
          <w:lang w:val="uk-UA"/>
        </w:rPr>
      </w:pPr>
      <w:r w:rsidRPr="006B0373">
        <w:rPr>
          <w:color w:val="000000"/>
          <w:sz w:val="28"/>
          <w:szCs w:val="28"/>
          <w:lang w:val="uk-UA"/>
        </w:rPr>
        <w:t>План виробництва.</w:t>
      </w:r>
    </w:p>
    <w:p w:rsidR="006B0373" w:rsidRPr="006B0373" w:rsidRDefault="006B0373" w:rsidP="006B0373">
      <w:pPr>
        <w:numPr>
          <w:ilvl w:val="0"/>
          <w:numId w:val="39"/>
        </w:numPr>
        <w:shd w:val="clear" w:color="auto" w:fill="FFFFFF"/>
        <w:tabs>
          <w:tab w:val="clear" w:pos="720"/>
          <w:tab w:val="num" w:pos="142"/>
        </w:tabs>
        <w:ind w:left="2835" w:firstLine="0"/>
        <w:contextualSpacing/>
        <w:rPr>
          <w:color w:val="000000"/>
          <w:sz w:val="28"/>
          <w:szCs w:val="28"/>
          <w:lang w:val="uk-UA"/>
        </w:rPr>
      </w:pPr>
      <w:r w:rsidRPr="006B0373">
        <w:rPr>
          <w:color w:val="000000"/>
          <w:sz w:val="28"/>
          <w:szCs w:val="28"/>
          <w:lang w:val="uk-UA"/>
        </w:rPr>
        <w:t>Організаційний план.</w:t>
      </w:r>
    </w:p>
    <w:p w:rsidR="006B0373" w:rsidRPr="006B0373" w:rsidRDefault="006B0373" w:rsidP="006B0373">
      <w:pPr>
        <w:numPr>
          <w:ilvl w:val="0"/>
          <w:numId w:val="39"/>
        </w:numPr>
        <w:shd w:val="clear" w:color="auto" w:fill="FFFFFF"/>
        <w:tabs>
          <w:tab w:val="clear" w:pos="720"/>
          <w:tab w:val="num" w:pos="142"/>
        </w:tabs>
        <w:ind w:left="2835" w:firstLine="0"/>
        <w:contextualSpacing/>
        <w:rPr>
          <w:color w:val="000000"/>
          <w:sz w:val="28"/>
          <w:szCs w:val="28"/>
          <w:lang w:val="uk-UA"/>
        </w:rPr>
      </w:pPr>
      <w:r w:rsidRPr="006B0373">
        <w:rPr>
          <w:color w:val="000000"/>
          <w:sz w:val="28"/>
          <w:szCs w:val="28"/>
          <w:lang w:val="uk-UA"/>
        </w:rPr>
        <w:t>Фінансовий план.</w:t>
      </w:r>
    </w:p>
    <w:p w:rsidR="006B0373" w:rsidRPr="006B0373" w:rsidRDefault="006B0373" w:rsidP="006B0373">
      <w:pPr>
        <w:numPr>
          <w:ilvl w:val="0"/>
          <w:numId w:val="39"/>
        </w:numPr>
        <w:shd w:val="clear" w:color="auto" w:fill="FFFFFF"/>
        <w:tabs>
          <w:tab w:val="clear" w:pos="720"/>
          <w:tab w:val="num" w:pos="142"/>
        </w:tabs>
        <w:ind w:left="2835" w:firstLine="0"/>
        <w:contextualSpacing/>
        <w:rPr>
          <w:color w:val="000000"/>
          <w:sz w:val="28"/>
          <w:szCs w:val="28"/>
          <w:lang w:val="uk-UA"/>
        </w:rPr>
      </w:pPr>
      <w:r w:rsidRPr="006B0373">
        <w:rPr>
          <w:color w:val="000000"/>
          <w:sz w:val="28"/>
          <w:szCs w:val="28"/>
          <w:lang w:val="uk-UA"/>
        </w:rPr>
        <w:t>Оцінка ефективності проекту.</w:t>
      </w:r>
    </w:p>
    <w:p w:rsidR="006B0373" w:rsidRPr="006B0373" w:rsidRDefault="006B0373" w:rsidP="006B0373">
      <w:pPr>
        <w:numPr>
          <w:ilvl w:val="0"/>
          <w:numId w:val="39"/>
        </w:numPr>
        <w:shd w:val="clear" w:color="auto" w:fill="FFFFFF"/>
        <w:tabs>
          <w:tab w:val="clear" w:pos="720"/>
          <w:tab w:val="num" w:pos="142"/>
        </w:tabs>
        <w:ind w:left="2835" w:firstLine="0"/>
        <w:contextualSpacing/>
        <w:rPr>
          <w:color w:val="000000"/>
          <w:sz w:val="28"/>
          <w:szCs w:val="28"/>
          <w:lang w:val="uk-UA"/>
        </w:rPr>
      </w:pPr>
      <w:r w:rsidRPr="006B0373">
        <w:rPr>
          <w:color w:val="000000"/>
          <w:sz w:val="28"/>
          <w:szCs w:val="28"/>
          <w:lang w:val="uk-UA"/>
        </w:rPr>
        <w:t>Гарантії та ризики компанії.</w:t>
      </w:r>
    </w:p>
    <w:p w:rsidR="006B0373" w:rsidRPr="006B0373" w:rsidRDefault="006B0373" w:rsidP="006B0373">
      <w:pPr>
        <w:shd w:val="clear" w:color="auto" w:fill="FFFFFF"/>
        <w:ind w:firstLine="360"/>
        <w:contextualSpacing/>
        <w:jc w:val="both"/>
        <w:rPr>
          <w:color w:val="000000"/>
          <w:sz w:val="28"/>
          <w:szCs w:val="28"/>
          <w:lang w:val="uk-UA"/>
        </w:rPr>
      </w:pPr>
      <w:r w:rsidRPr="006B0373">
        <w:rPr>
          <w:color w:val="000000"/>
          <w:sz w:val="28"/>
          <w:szCs w:val="28"/>
          <w:lang w:val="uk-UA"/>
        </w:rPr>
        <w:t>1. Резюме</w:t>
      </w:r>
    </w:p>
    <w:p w:rsidR="006B0373" w:rsidRPr="006B0373" w:rsidRDefault="006B0373" w:rsidP="006B0373">
      <w:pPr>
        <w:shd w:val="clear" w:color="auto" w:fill="FFFFFF"/>
        <w:ind w:firstLine="360"/>
        <w:contextualSpacing/>
        <w:jc w:val="both"/>
        <w:rPr>
          <w:color w:val="000000"/>
          <w:sz w:val="28"/>
          <w:szCs w:val="28"/>
          <w:lang w:val="uk-UA"/>
        </w:rPr>
      </w:pPr>
      <w:r w:rsidRPr="006B0373">
        <w:rPr>
          <w:color w:val="000000"/>
          <w:sz w:val="28"/>
          <w:szCs w:val="28"/>
          <w:lang w:val="uk-UA"/>
        </w:rPr>
        <w:t>Розділ має містити загальну інформацію про проект: коротку інформацію про суть проекту, про обсяги інвестицій, обсяги власних коштів, терміни реалізації і фінансові показники проекту.</w:t>
      </w:r>
    </w:p>
    <w:p w:rsidR="006B0373" w:rsidRPr="006B0373" w:rsidRDefault="006B0373" w:rsidP="006B0373">
      <w:pPr>
        <w:shd w:val="clear" w:color="auto" w:fill="FFFFFF"/>
        <w:ind w:firstLine="360"/>
        <w:contextualSpacing/>
        <w:jc w:val="both"/>
        <w:rPr>
          <w:color w:val="000000"/>
          <w:sz w:val="28"/>
          <w:szCs w:val="28"/>
          <w:lang w:val="uk-UA"/>
        </w:rPr>
      </w:pPr>
      <w:r w:rsidRPr="006B0373">
        <w:rPr>
          <w:color w:val="000000"/>
          <w:sz w:val="28"/>
          <w:szCs w:val="28"/>
          <w:lang w:val="uk-UA"/>
        </w:rPr>
        <w:t>2. Опис галузі та компанії</w:t>
      </w:r>
    </w:p>
    <w:p w:rsidR="006B0373" w:rsidRPr="006B0373" w:rsidRDefault="006B0373" w:rsidP="006B0373">
      <w:pPr>
        <w:shd w:val="clear" w:color="auto" w:fill="FFFFFF"/>
        <w:ind w:firstLine="360"/>
        <w:contextualSpacing/>
        <w:jc w:val="both"/>
        <w:rPr>
          <w:color w:val="000000"/>
          <w:sz w:val="28"/>
          <w:szCs w:val="28"/>
          <w:lang w:val="uk-UA"/>
        </w:rPr>
      </w:pPr>
      <w:r w:rsidRPr="006B0373">
        <w:rPr>
          <w:color w:val="000000"/>
          <w:sz w:val="28"/>
          <w:szCs w:val="28"/>
          <w:lang w:val="uk-UA"/>
        </w:rPr>
        <w:t>Загальна інформація про компанію, показники діяльності, кадровий потенціал, структура управління, вироблені товари та послуги, партнерські зв'язки, характеристика галузі та роль компанії в галузі.</w:t>
      </w:r>
    </w:p>
    <w:p w:rsidR="006B0373" w:rsidRPr="006B0373" w:rsidRDefault="006B0373" w:rsidP="006B0373">
      <w:pPr>
        <w:shd w:val="clear" w:color="auto" w:fill="FFFFFF"/>
        <w:ind w:firstLine="432"/>
        <w:contextualSpacing/>
        <w:jc w:val="both"/>
        <w:rPr>
          <w:color w:val="000000"/>
          <w:sz w:val="28"/>
          <w:szCs w:val="28"/>
          <w:lang w:val="uk-UA"/>
        </w:rPr>
      </w:pPr>
      <w:r w:rsidRPr="006B0373">
        <w:rPr>
          <w:color w:val="000000"/>
          <w:sz w:val="28"/>
          <w:szCs w:val="28"/>
          <w:lang w:val="uk-UA"/>
        </w:rPr>
        <w:t>3. Опис послуг (товарів)</w:t>
      </w:r>
    </w:p>
    <w:p w:rsidR="006B0373" w:rsidRPr="006B0373" w:rsidRDefault="006B0373" w:rsidP="006B0373">
      <w:pPr>
        <w:shd w:val="clear" w:color="auto" w:fill="FFFFFF"/>
        <w:ind w:firstLine="432"/>
        <w:contextualSpacing/>
        <w:jc w:val="both"/>
        <w:rPr>
          <w:color w:val="000000"/>
          <w:sz w:val="28"/>
          <w:szCs w:val="28"/>
          <w:lang w:val="uk-UA"/>
        </w:rPr>
      </w:pPr>
      <w:r w:rsidRPr="006B0373">
        <w:rPr>
          <w:color w:val="000000"/>
          <w:sz w:val="28"/>
          <w:szCs w:val="28"/>
          <w:lang w:val="uk-UA"/>
        </w:rPr>
        <w:t>По кожному виду вироблених товарів і послуг, визначених проектом, повинна бути представлена така інформація: найменування продукції, опис зовнішнього вигляду (фотографії або сформовані графічні зображення), призначення та сфера застосування, основні характеристики, конкурентоспроможність, патентоспроможність та авторські права, наявність або необхідність ліцензування, ступінь готовності до випуску і реалізації продукції, наявність сертифікату якості, безпека і екологічність, умови постачання та упаковка, гарантії і сервіс, вимоги до умов експлуатації продукції, способи утилізації.</w:t>
      </w:r>
    </w:p>
    <w:p w:rsidR="006B0373" w:rsidRPr="006B0373" w:rsidRDefault="006B0373" w:rsidP="006B0373">
      <w:pPr>
        <w:shd w:val="clear" w:color="auto" w:fill="FFFFFF"/>
        <w:ind w:firstLine="432"/>
        <w:contextualSpacing/>
        <w:jc w:val="both"/>
        <w:rPr>
          <w:color w:val="000000"/>
          <w:sz w:val="28"/>
          <w:szCs w:val="28"/>
          <w:lang w:val="uk-UA"/>
        </w:rPr>
      </w:pPr>
      <w:r w:rsidRPr="006B0373">
        <w:rPr>
          <w:color w:val="000000"/>
          <w:sz w:val="28"/>
          <w:szCs w:val="28"/>
          <w:lang w:val="uk-UA"/>
        </w:rPr>
        <w:t>4. Продаж та маркетинг</w:t>
      </w:r>
    </w:p>
    <w:p w:rsidR="006B0373" w:rsidRPr="006B0373" w:rsidRDefault="006B0373" w:rsidP="006B0373">
      <w:pPr>
        <w:shd w:val="clear" w:color="auto" w:fill="FFFFFF"/>
        <w:ind w:firstLine="706"/>
        <w:contextualSpacing/>
        <w:jc w:val="both"/>
        <w:rPr>
          <w:color w:val="000000"/>
          <w:sz w:val="28"/>
          <w:szCs w:val="28"/>
          <w:lang w:val="uk-UA"/>
        </w:rPr>
      </w:pPr>
      <w:r w:rsidRPr="006B0373">
        <w:rPr>
          <w:color w:val="000000"/>
          <w:sz w:val="28"/>
          <w:szCs w:val="28"/>
          <w:lang w:val="uk-UA"/>
        </w:rPr>
        <w:t>Результати проведення маркетингових досліджень, опис ринку та перспективи його розвитку, опис конкурентів, принципи формування ціни на вироблену продукцію, систему розподілу та просування.</w:t>
      </w:r>
    </w:p>
    <w:p w:rsidR="006B0373" w:rsidRDefault="006B0373" w:rsidP="006B0373">
      <w:pPr>
        <w:shd w:val="clear" w:color="auto" w:fill="FFFFFF"/>
        <w:ind w:firstLine="432"/>
        <w:contextualSpacing/>
        <w:jc w:val="both"/>
        <w:rPr>
          <w:color w:val="000000"/>
          <w:sz w:val="28"/>
          <w:szCs w:val="28"/>
          <w:lang w:val="uk-UA"/>
        </w:rPr>
      </w:pPr>
      <w:r w:rsidRPr="006B0373">
        <w:rPr>
          <w:color w:val="000000"/>
          <w:sz w:val="28"/>
          <w:szCs w:val="28"/>
          <w:lang w:val="uk-UA"/>
        </w:rPr>
        <w:t>5. План виробництва</w:t>
      </w:r>
    </w:p>
    <w:p w:rsidR="00CE3260" w:rsidRPr="006B0373" w:rsidRDefault="00CE3260" w:rsidP="006B0373">
      <w:pPr>
        <w:shd w:val="clear" w:color="auto" w:fill="FFFFFF"/>
        <w:ind w:firstLine="432"/>
        <w:contextualSpacing/>
        <w:jc w:val="both"/>
        <w:rPr>
          <w:color w:val="000000"/>
          <w:sz w:val="28"/>
          <w:szCs w:val="28"/>
          <w:lang w:val="uk-UA"/>
        </w:rPr>
      </w:pPr>
    </w:p>
    <w:p w:rsidR="00CE3260" w:rsidRDefault="00CE3260" w:rsidP="00CE3260">
      <w:pPr>
        <w:shd w:val="clear" w:color="auto" w:fill="FFFFFF"/>
        <w:contextualSpacing/>
        <w:jc w:val="center"/>
        <w:rPr>
          <w:lang w:val="uk-UA"/>
        </w:rPr>
      </w:pPr>
      <w:r>
        <w:rPr>
          <w:lang w:val="uk-UA"/>
        </w:rPr>
        <w:t>2</w:t>
      </w:r>
    </w:p>
    <w:p w:rsidR="00CE3260" w:rsidRDefault="00CE3260" w:rsidP="00CE3260">
      <w:pPr>
        <w:shd w:val="clear" w:color="auto" w:fill="FFFFFF"/>
        <w:ind w:firstLine="432"/>
        <w:contextualSpacing/>
        <w:jc w:val="right"/>
        <w:rPr>
          <w:sz w:val="28"/>
          <w:szCs w:val="28"/>
          <w:lang w:val="uk-UA"/>
        </w:rPr>
      </w:pPr>
      <w:r w:rsidRPr="00D6669F">
        <w:rPr>
          <w:sz w:val="28"/>
          <w:szCs w:val="28"/>
          <w:lang w:val="uk-UA"/>
        </w:rPr>
        <w:t xml:space="preserve">Продовження додатка </w:t>
      </w:r>
      <w:r>
        <w:rPr>
          <w:sz w:val="28"/>
          <w:szCs w:val="28"/>
          <w:lang w:val="uk-UA"/>
        </w:rPr>
        <w:t>2</w:t>
      </w:r>
    </w:p>
    <w:p w:rsidR="00CE3260" w:rsidRDefault="00CE3260" w:rsidP="00CE3260">
      <w:pPr>
        <w:shd w:val="clear" w:color="auto" w:fill="FFFFFF"/>
        <w:ind w:firstLine="432"/>
        <w:contextualSpacing/>
        <w:jc w:val="right"/>
        <w:rPr>
          <w:color w:val="000000"/>
          <w:sz w:val="28"/>
          <w:szCs w:val="28"/>
          <w:lang w:val="uk-UA"/>
        </w:rPr>
      </w:pPr>
    </w:p>
    <w:p w:rsidR="006B0373" w:rsidRPr="006B0373" w:rsidRDefault="006B0373" w:rsidP="006B0373">
      <w:pPr>
        <w:shd w:val="clear" w:color="auto" w:fill="FFFFFF"/>
        <w:ind w:firstLine="706"/>
        <w:contextualSpacing/>
        <w:jc w:val="both"/>
        <w:rPr>
          <w:color w:val="000000"/>
          <w:sz w:val="28"/>
          <w:szCs w:val="28"/>
          <w:lang w:val="uk-UA"/>
        </w:rPr>
      </w:pPr>
      <w:r w:rsidRPr="006B0373">
        <w:rPr>
          <w:color w:val="000000"/>
          <w:sz w:val="28"/>
          <w:szCs w:val="28"/>
          <w:lang w:val="uk-UA"/>
        </w:rPr>
        <w:t>Розрахунок постійних і змінних витрат в залежності від обсягів виробництва, розрахунок собівартості продукції та відомості про виробничі можливості підприємства.</w:t>
      </w:r>
    </w:p>
    <w:p w:rsidR="00000CA7" w:rsidRDefault="00000CA7" w:rsidP="006B0373">
      <w:pPr>
        <w:shd w:val="clear" w:color="auto" w:fill="FFFFFF"/>
        <w:ind w:firstLine="432"/>
        <w:contextualSpacing/>
        <w:jc w:val="both"/>
        <w:rPr>
          <w:color w:val="000000"/>
          <w:sz w:val="28"/>
          <w:szCs w:val="28"/>
          <w:lang w:val="uk-UA"/>
        </w:rPr>
      </w:pPr>
    </w:p>
    <w:p w:rsidR="006B0373" w:rsidRPr="006B0373" w:rsidRDefault="006B0373" w:rsidP="004A5F49">
      <w:pPr>
        <w:shd w:val="clear" w:color="auto" w:fill="FFFFFF"/>
        <w:ind w:firstLine="567"/>
        <w:contextualSpacing/>
        <w:jc w:val="both"/>
        <w:rPr>
          <w:color w:val="000000"/>
          <w:sz w:val="28"/>
          <w:szCs w:val="28"/>
          <w:lang w:val="uk-UA"/>
        </w:rPr>
      </w:pPr>
      <w:r w:rsidRPr="006B0373">
        <w:rPr>
          <w:color w:val="000000"/>
          <w:sz w:val="28"/>
          <w:szCs w:val="28"/>
          <w:lang w:val="uk-UA"/>
        </w:rPr>
        <w:t>6. Організаційний план</w:t>
      </w:r>
    </w:p>
    <w:p w:rsidR="006B0373" w:rsidRPr="006B0373" w:rsidRDefault="006B0373" w:rsidP="004A5F49">
      <w:pPr>
        <w:shd w:val="clear" w:color="auto" w:fill="FFFFFF"/>
        <w:ind w:firstLine="567"/>
        <w:contextualSpacing/>
        <w:jc w:val="both"/>
        <w:rPr>
          <w:color w:val="000000"/>
          <w:sz w:val="28"/>
          <w:szCs w:val="28"/>
          <w:lang w:val="uk-UA"/>
        </w:rPr>
      </w:pPr>
      <w:r w:rsidRPr="006B0373">
        <w:rPr>
          <w:color w:val="000000"/>
          <w:sz w:val="28"/>
          <w:szCs w:val="28"/>
          <w:lang w:val="uk-UA"/>
        </w:rPr>
        <w:t>Опис організаційної структури підприємства та етапів реалізації проекту, менеджменту і складу технічного персоналу, способів мотивації працівників.</w:t>
      </w:r>
    </w:p>
    <w:p w:rsidR="006B0373" w:rsidRPr="006B0373" w:rsidRDefault="006B0373" w:rsidP="004A5F49">
      <w:pPr>
        <w:shd w:val="clear" w:color="auto" w:fill="FFFFFF"/>
        <w:ind w:firstLine="567"/>
        <w:contextualSpacing/>
        <w:jc w:val="both"/>
        <w:rPr>
          <w:color w:val="000000"/>
          <w:sz w:val="28"/>
          <w:szCs w:val="28"/>
          <w:lang w:val="uk-UA"/>
        </w:rPr>
      </w:pPr>
      <w:r w:rsidRPr="006B0373">
        <w:rPr>
          <w:color w:val="000000"/>
          <w:sz w:val="28"/>
          <w:szCs w:val="28"/>
          <w:lang w:val="uk-UA"/>
        </w:rPr>
        <w:t>7. Фінансовий план</w:t>
      </w:r>
    </w:p>
    <w:p w:rsidR="006B0373" w:rsidRPr="006B0373" w:rsidRDefault="006B0373" w:rsidP="004A5F49">
      <w:pPr>
        <w:shd w:val="clear" w:color="auto" w:fill="FFFFFF"/>
        <w:ind w:firstLine="567"/>
        <w:contextualSpacing/>
        <w:jc w:val="both"/>
        <w:rPr>
          <w:color w:val="000000"/>
          <w:sz w:val="28"/>
          <w:szCs w:val="28"/>
          <w:lang w:val="uk-UA"/>
        </w:rPr>
      </w:pPr>
      <w:r w:rsidRPr="006B0373">
        <w:rPr>
          <w:color w:val="000000"/>
          <w:sz w:val="28"/>
          <w:szCs w:val="28"/>
          <w:lang w:val="uk-UA"/>
        </w:rPr>
        <w:t>Основні фінансові розрахунки, калькуляція собівартості та кошторис витрат на проект, опис джерел фінансових коштів, таблиця витрат і доходів, рух готівки. Структура вказаної частини повинна включати: витрати підготовчого періоду, витрати основного періоду, розрахунок надходжень, витрати, пов'язані з обслуговуванням кредитів, податкові платежі, інші надходження та виплати, звіт про прибутки і збитки, грошові потоки, прогнозний баланс.</w:t>
      </w:r>
    </w:p>
    <w:p w:rsidR="006B0373" w:rsidRPr="006B0373" w:rsidRDefault="006B0373" w:rsidP="004A5F49">
      <w:pPr>
        <w:shd w:val="clear" w:color="auto" w:fill="FFFFFF"/>
        <w:ind w:firstLine="567"/>
        <w:contextualSpacing/>
        <w:jc w:val="both"/>
        <w:rPr>
          <w:color w:val="000000"/>
          <w:sz w:val="28"/>
          <w:szCs w:val="28"/>
          <w:lang w:val="uk-UA"/>
        </w:rPr>
      </w:pPr>
      <w:r w:rsidRPr="006B0373">
        <w:rPr>
          <w:color w:val="000000"/>
          <w:sz w:val="28"/>
          <w:szCs w:val="28"/>
          <w:lang w:val="uk-UA"/>
        </w:rPr>
        <w:t>8. Оцінка ефективності проекту</w:t>
      </w:r>
    </w:p>
    <w:p w:rsidR="006B0373" w:rsidRPr="006B0373" w:rsidRDefault="006B0373" w:rsidP="004A5F49">
      <w:pPr>
        <w:shd w:val="clear" w:color="auto" w:fill="FFFFFF"/>
        <w:ind w:firstLine="567"/>
        <w:contextualSpacing/>
        <w:jc w:val="both"/>
        <w:rPr>
          <w:color w:val="000000"/>
          <w:sz w:val="28"/>
          <w:szCs w:val="28"/>
          <w:lang w:val="uk-UA"/>
        </w:rPr>
      </w:pPr>
      <w:r w:rsidRPr="006B0373">
        <w:rPr>
          <w:color w:val="000000"/>
          <w:sz w:val="28"/>
          <w:szCs w:val="28"/>
          <w:lang w:val="uk-UA"/>
        </w:rPr>
        <w:t>Оцінка значимості проекту, його ефективність і спрямованість. Аналіз чутливості підприємства до зовнішніх чинників.</w:t>
      </w:r>
    </w:p>
    <w:p w:rsidR="006B0373" w:rsidRPr="006B0373" w:rsidRDefault="006B0373" w:rsidP="004A5F49">
      <w:pPr>
        <w:shd w:val="clear" w:color="auto" w:fill="FFFFFF"/>
        <w:ind w:firstLine="567"/>
        <w:contextualSpacing/>
        <w:jc w:val="both"/>
        <w:rPr>
          <w:color w:val="000000"/>
          <w:sz w:val="28"/>
          <w:szCs w:val="28"/>
          <w:lang w:val="uk-UA"/>
        </w:rPr>
      </w:pPr>
      <w:r w:rsidRPr="006B0373">
        <w:rPr>
          <w:color w:val="000000"/>
          <w:sz w:val="28"/>
          <w:szCs w:val="28"/>
          <w:lang w:val="uk-UA"/>
        </w:rPr>
        <w:t>9. Гарантії і ризики компанії</w:t>
      </w:r>
    </w:p>
    <w:p w:rsidR="006B0373" w:rsidRPr="006B0373" w:rsidRDefault="006B0373" w:rsidP="004A5F49">
      <w:pPr>
        <w:shd w:val="clear" w:color="auto" w:fill="FFFFFF"/>
        <w:ind w:firstLine="567"/>
        <w:contextualSpacing/>
        <w:jc w:val="both"/>
        <w:rPr>
          <w:color w:val="000000"/>
          <w:sz w:val="28"/>
          <w:szCs w:val="28"/>
          <w:lang w:val="uk-UA"/>
        </w:rPr>
      </w:pPr>
      <w:r w:rsidRPr="006B0373">
        <w:rPr>
          <w:color w:val="000000"/>
          <w:sz w:val="28"/>
          <w:szCs w:val="28"/>
          <w:lang w:val="uk-UA"/>
        </w:rPr>
        <w:t>Опис можливих ризиків та гарантії окупності проекту.</w:t>
      </w:r>
    </w:p>
    <w:p w:rsidR="006B0373" w:rsidRPr="006B0373" w:rsidRDefault="006B0373" w:rsidP="004A5F49">
      <w:pPr>
        <w:shd w:val="clear" w:color="auto" w:fill="FFFFFF"/>
        <w:ind w:firstLine="567"/>
        <w:contextualSpacing/>
        <w:jc w:val="both"/>
        <w:rPr>
          <w:color w:val="000000"/>
          <w:sz w:val="28"/>
          <w:szCs w:val="28"/>
          <w:lang w:val="uk-UA"/>
        </w:rPr>
      </w:pPr>
      <w:r w:rsidRPr="006B0373">
        <w:rPr>
          <w:color w:val="000000"/>
          <w:sz w:val="28"/>
          <w:szCs w:val="28"/>
          <w:lang w:val="uk-UA"/>
        </w:rPr>
        <w:t>10. Додаток</w:t>
      </w:r>
    </w:p>
    <w:p w:rsidR="00944D2A" w:rsidRDefault="006B0373" w:rsidP="004A5F49">
      <w:pPr>
        <w:shd w:val="clear" w:color="auto" w:fill="FFFFFF"/>
        <w:ind w:firstLine="567"/>
        <w:contextualSpacing/>
        <w:jc w:val="both"/>
        <w:rPr>
          <w:color w:val="000000"/>
          <w:sz w:val="28"/>
          <w:szCs w:val="28"/>
          <w:lang w:val="uk-UA"/>
        </w:rPr>
      </w:pPr>
      <w:r w:rsidRPr="006B0373">
        <w:rPr>
          <w:color w:val="000000"/>
          <w:sz w:val="28"/>
          <w:szCs w:val="28"/>
          <w:lang w:val="uk-UA"/>
        </w:rPr>
        <w:t>Всі подробиці, які не увійшли в основні розділи, можна описати </w:t>
      </w:r>
      <w:r w:rsidRPr="006B0373">
        <w:rPr>
          <w:color w:val="000000"/>
          <w:sz w:val="28"/>
          <w:szCs w:val="28"/>
          <w:lang w:val="uk-UA"/>
        </w:rPr>
        <w:br/>
        <w:t xml:space="preserve">у додатках. </w:t>
      </w:r>
    </w:p>
    <w:p w:rsidR="006B0373" w:rsidRPr="006B0373" w:rsidRDefault="006B0373" w:rsidP="004A5F49">
      <w:pPr>
        <w:shd w:val="clear" w:color="auto" w:fill="FFFFFF"/>
        <w:ind w:firstLine="567"/>
        <w:contextualSpacing/>
        <w:jc w:val="both"/>
        <w:rPr>
          <w:color w:val="000000"/>
          <w:sz w:val="28"/>
          <w:szCs w:val="28"/>
          <w:lang w:val="uk-UA"/>
        </w:rPr>
      </w:pPr>
      <w:r w:rsidRPr="006B0373">
        <w:rPr>
          <w:color w:val="000000"/>
          <w:sz w:val="28"/>
          <w:szCs w:val="28"/>
          <w:lang w:val="uk-UA"/>
        </w:rPr>
        <w:t>У додатках описуються такі моменти:</w:t>
      </w:r>
    </w:p>
    <w:p w:rsidR="006B0373" w:rsidRPr="006B0373" w:rsidRDefault="006B0373" w:rsidP="004B517D">
      <w:pPr>
        <w:pStyle w:val="ab"/>
        <w:numPr>
          <w:ilvl w:val="0"/>
          <w:numId w:val="42"/>
        </w:numPr>
        <w:shd w:val="clear" w:color="auto" w:fill="FFFFFF"/>
        <w:ind w:left="0" w:firstLine="120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6B0373">
        <w:rPr>
          <w:rFonts w:ascii="Times New Roman" w:eastAsia="Times New Roman" w:hAnsi="Times New Roman" w:cs="Times New Roman"/>
          <w:color w:val="000000"/>
          <w:lang w:val="uk-UA" w:eastAsia="ru-RU"/>
        </w:rPr>
        <w:t>Повна інформація про компанії (реєстраційні документи та інше).</w:t>
      </w:r>
    </w:p>
    <w:p w:rsidR="006B0373" w:rsidRPr="006B0373" w:rsidRDefault="006B0373" w:rsidP="004B517D">
      <w:pPr>
        <w:pStyle w:val="ab"/>
        <w:numPr>
          <w:ilvl w:val="0"/>
          <w:numId w:val="42"/>
        </w:numPr>
        <w:shd w:val="clear" w:color="auto" w:fill="FFFFFF"/>
        <w:ind w:left="0" w:firstLine="120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6B0373">
        <w:rPr>
          <w:rFonts w:ascii="Times New Roman" w:eastAsia="Times New Roman" w:hAnsi="Times New Roman" w:cs="Times New Roman"/>
          <w:color w:val="000000"/>
          <w:lang w:val="uk-UA" w:eastAsia="ru-RU"/>
        </w:rPr>
        <w:t>Фотографії, креслення, патентна інформація про продукцію.</w:t>
      </w:r>
    </w:p>
    <w:p w:rsidR="006B0373" w:rsidRPr="006B0373" w:rsidRDefault="006B0373" w:rsidP="004B517D">
      <w:pPr>
        <w:pStyle w:val="ab"/>
        <w:numPr>
          <w:ilvl w:val="0"/>
          <w:numId w:val="42"/>
        </w:numPr>
        <w:shd w:val="clear" w:color="auto" w:fill="FFFFFF"/>
        <w:ind w:left="0" w:firstLine="120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6B0373">
        <w:rPr>
          <w:rFonts w:ascii="Times New Roman" w:eastAsia="Times New Roman" w:hAnsi="Times New Roman" w:cs="Times New Roman"/>
          <w:color w:val="000000"/>
          <w:lang w:val="uk-UA" w:eastAsia="ru-RU"/>
        </w:rPr>
        <w:t>Результати маркетингових досліджень.</w:t>
      </w:r>
    </w:p>
    <w:p w:rsidR="006B0373" w:rsidRPr="006B0373" w:rsidRDefault="006B0373" w:rsidP="004B517D">
      <w:pPr>
        <w:pStyle w:val="ab"/>
        <w:numPr>
          <w:ilvl w:val="0"/>
          <w:numId w:val="42"/>
        </w:numPr>
        <w:shd w:val="clear" w:color="auto" w:fill="FFFFFF"/>
        <w:ind w:left="0" w:firstLine="120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6B0373">
        <w:rPr>
          <w:rFonts w:ascii="Times New Roman" w:eastAsia="Times New Roman" w:hAnsi="Times New Roman" w:cs="Times New Roman"/>
          <w:color w:val="000000"/>
          <w:lang w:val="uk-UA" w:eastAsia="ru-RU"/>
        </w:rPr>
        <w:t>Фотографії та схеми підприємства та його організаційної структури.</w:t>
      </w:r>
    </w:p>
    <w:p w:rsidR="006B0373" w:rsidRPr="006B0373" w:rsidRDefault="006B0373" w:rsidP="004B517D">
      <w:pPr>
        <w:pStyle w:val="ab"/>
        <w:numPr>
          <w:ilvl w:val="0"/>
          <w:numId w:val="42"/>
        </w:numPr>
        <w:shd w:val="clear" w:color="auto" w:fill="FFFFFF"/>
        <w:ind w:left="0" w:firstLine="120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6B0373">
        <w:rPr>
          <w:rFonts w:ascii="Times New Roman" w:eastAsia="Times New Roman" w:hAnsi="Times New Roman" w:cs="Times New Roman"/>
          <w:color w:val="000000"/>
          <w:lang w:val="uk-UA" w:eastAsia="ru-RU"/>
        </w:rPr>
        <w:t>Фінансово-економічні розрахунки (таблиці, графіки).</w:t>
      </w:r>
    </w:p>
    <w:p w:rsidR="006B0373" w:rsidRPr="006B0373" w:rsidRDefault="006B0373" w:rsidP="004B517D">
      <w:pPr>
        <w:pStyle w:val="ab"/>
        <w:numPr>
          <w:ilvl w:val="0"/>
          <w:numId w:val="42"/>
        </w:numPr>
        <w:shd w:val="clear" w:color="auto" w:fill="FFFFFF"/>
        <w:ind w:left="0" w:firstLine="120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6B0373">
        <w:rPr>
          <w:rFonts w:ascii="Times New Roman" w:eastAsia="Times New Roman" w:hAnsi="Times New Roman" w:cs="Times New Roman"/>
          <w:color w:val="000000"/>
          <w:lang w:val="uk-UA" w:eastAsia="ru-RU"/>
        </w:rPr>
        <w:t>Нормативні документи та законодавчі акти, що підтверджують описані ризики за проектом.</w:t>
      </w:r>
    </w:p>
    <w:p w:rsidR="006B0373" w:rsidRDefault="006B0373" w:rsidP="004B517D">
      <w:pPr>
        <w:rPr>
          <w:color w:val="000000"/>
          <w:sz w:val="28"/>
          <w:szCs w:val="28"/>
          <w:lang w:val="uk-UA"/>
        </w:rPr>
      </w:pPr>
    </w:p>
    <w:p w:rsidR="0038544D" w:rsidRDefault="0038544D" w:rsidP="004B517D">
      <w:pPr>
        <w:rPr>
          <w:color w:val="000000"/>
          <w:sz w:val="28"/>
          <w:szCs w:val="28"/>
          <w:lang w:val="uk-UA"/>
        </w:rPr>
      </w:pPr>
    </w:p>
    <w:p w:rsidR="0038544D" w:rsidRDefault="0038544D" w:rsidP="00BD2D81">
      <w:pPr>
        <w:rPr>
          <w:color w:val="000000"/>
          <w:sz w:val="28"/>
          <w:szCs w:val="28"/>
          <w:lang w:val="uk-UA"/>
        </w:rPr>
      </w:pPr>
      <w:bookmarkStart w:id="0" w:name="_GoBack"/>
      <w:bookmarkEnd w:id="0"/>
    </w:p>
    <w:p w:rsidR="0038544D" w:rsidRDefault="0038544D" w:rsidP="00BD2D81">
      <w:pPr>
        <w:rPr>
          <w:color w:val="000000"/>
          <w:sz w:val="28"/>
          <w:szCs w:val="28"/>
          <w:lang w:val="uk-UA"/>
        </w:rPr>
      </w:pPr>
    </w:p>
    <w:p w:rsidR="0038544D" w:rsidRDefault="0038544D" w:rsidP="00BD2D81">
      <w:pPr>
        <w:rPr>
          <w:color w:val="000000"/>
          <w:sz w:val="28"/>
          <w:szCs w:val="28"/>
          <w:lang w:val="uk-UA"/>
        </w:rPr>
      </w:pPr>
    </w:p>
    <w:p w:rsidR="0038544D" w:rsidRDefault="0038544D" w:rsidP="00BD2D81">
      <w:pPr>
        <w:rPr>
          <w:color w:val="000000"/>
          <w:sz w:val="28"/>
          <w:szCs w:val="28"/>
          <w:lang w:val="uk-UA"/>
        </w:rPr>
      </w:pPr>
    </w:p>
    <w:p w:rsidR="0038544D" w:rsidRDefault="0038544D" w:rsidP="00BD2D81">
      <w:pPr>
        <w:rPr>
          <w:color w:val="000000"/>
          <w:sz w:val="28"/>
          <w:szCs w:val="28"/>
          <w:lang w:val="uk-UA"/>
        </w:rPr>
      </w:pPr>
    </w:p>
    <w:p w:rsidR="00D71ABF" w:rsidRPr="001E69AB" w:rsidRDefault="00D71ABF">
      <w:pPr>
        <w:rPr>
          <w:color w:val="000000"/>
          <w:sz w:val="28"/>
          <w:szCs w:val="28"/>
          <w:lang w:val="uk-UA"/>
        </w:rPr>
      </w:pPr>
    </w:p>
    <w:sectPr w:rsidR="00D71ABF" w:rsidRPr="001E69AB" w:rsidSect="00CE3260">
      <w:headerReference w:type="default" r:id="rId9"/>
      <w:pgSz w:w="11906" w:h="16838"/>
      <w:pgMar w:top="1276" w:right="567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98A" w:rsidRDefault="000B098A">
      <w:r>
        <w:separator/>
      </w:r>
    </w:p>
  </w:endnote>
  <w:endnote w:type="continuationSeparator" w:id="0">
    <w:p w:rsidR="000B098A" w:rsidRDefault="000B0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Cyr-Thin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98A" w:rsidRDefault="000B098A">
      <w:r>
        <w:separator/>
      </w:r>
    </w:p>
  </w:footnote>
  <w:footnote w:type="continuationSeparator" w:id="0">
    <w:p w:rsidR="000B098A" w:rsidRDefault="000B0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260" w:rsidRPr="00CE3260" w:rsidRDefault="00CE3260" w:rsidP="00CE3260">
    <w:pPr>
      <w:pStyle w:val="a5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2BCD"/>
    <w:multiLevelType w:val="hybridMultilevel"/>
    <w:tmpl w:val="08B466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7C7F4D"/>
    <w:multiLevelType w:val="hybridMultilevel"/>
    <w:tmpl w:val="14AE9D46"/>
    <w:lvl w:ilvl="0" w:tplc="AA4CC6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43763"/>
    <w:multiLevelType w:val="hybridMultilevel"/>
    <w:tmpl w:val="AC28EA9C"/>
    <w:lvl w:ilvl="0" w:tplc="EE4A327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F549C0"/>
    <w:multiLevelType w:val="hybridMultilevel"/>
    <w:tmpl w:val="99D63704"/>
    <w:lvl w:ilvl="0" w:tplc="4760ACD2">
      <w:start w:val="4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>
    <w:nsid w:val="090B2C81"/>
    <w:multiLevelType w:val="hybridMultilevel"/>
    <w:tmpl w:val="A0205D84"/>
    <w:lvl w:ilvl="0" w:tplc="F32475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F0544A"/>
    <w:multiLevelType w:val="hybridMultilevel"/>
    <w:tmpl w:val="03F65C18"/>
    <w:lvl w:ilvl="0" w:tplc="A62C54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625204"/>
    <w:multiLevelType w:val="hybridMultilevel"/>
    <w:tmpl w:val="77DE0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9F7947"/>
    <w:multiLevelType w:val="hybridMultilevel"/>
    <w:tmpl w:val="AE241E76"/>
    <w:lvl w:ilvl="0" w:tplc="69DE047E">
      <w:start w:val="2"/>
      <w:numFmt w:val="bullet"/>
      <w:lvlText w:val="-"/>
      <w:lvlJc w:val="left"/>
      <w:pPr>
        <w:ind w:left="4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8">
    <w:nsid w:val="0FC93563"/>
    <w:multiLevelType w:val="hybridMultilevel"/>
    <w:tmpl w:val="6BB0CC92"/>
    <w:lvl w:ilvl="0" w:tplc="5482573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AA0133"/>
    <w:multiLevelType w:val="hybridMultilevel"/>
    <w:tmpl w:val="FD10E364"/>
    <w:lvl w:ilvl="0" w:tplc="85F6C6E6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1233070"/>
    <w:multiLevelType w:val="hybridMultilevel"/>
    <w:tmpl w:val="B8841048"/>
    <w:lvl w:ilvl="0" w:tplc="A0DC84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1A3D7C"/>
    <w:multiLevelType w:val="hybridMultilevel"/>
    <w:tmpl w:val="C32A9EC4"/>
    <w:lvl w:ilvl="0" w:tplc="4EC0A3A6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3C86B9F"/>
    <w:multiLevelType w:val="hybridMultilevel"/>
    <w:tmpl w:val="E1FE9198"/>
    <w:lvl w:ilvl="0" w:tplc="AC28FC5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DD76A9"/>
    <w:multiLevelType w:val="hybridMultilevel"/>
    <w:tmpl w:val="2B4683A8"/>
    <w:lvl w:ilvl="0" w:tplc="5C047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77D3195"/>
    <w:multiLevelType w:val="hybridMultilevel"/>
    <w:tmpl w:val="CA9C56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8F756A5"/>
    <w:multiLevelType w:val="hybridMultilevel"/>
    <w:tmpl w:val="6BE0003C"/>
    <w:lvl w:ilvl="0" w:tplc="7D34C11E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5A1277"/>
    <w:multiLevelType w:val="hybridMultilevel"/>
    <w:tmpl w:val="79B6DAC0"/>
    <w:lvl w:ilvl="0" w:tplc="5C047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5E46C2"/>
    <w:multiLevelType w:val="hybridMultilevel"/>
    <w:tmpl w:val="AC222EAE"/>
    <w:lvl w:ilvl="0" w:tplc="1FEA9A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9C3412"/>
    <w:multiLevelType w:val="hybridMultilevel"/>
    <w:tmpl w:val="C3C4DB60"/>
    <w:lvl w:ilvl="0" w:tplc="BF243E9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0A34BC"/>
    <w:multiLevelType w:val="multilevel"/>
    <w:tmpl w:val="991095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356D5AFD"/>
    <w:multiLevelType w:val="hybridMultilevel"/>
    <w:tmpl w:val="4BAEA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1C4126"/>
    <w:multiLevelType w:val="hybridMultilevel"/>
    <w:tmpl w:val="C3981CE6"/>
    <w:lvl w:ilvl="0" w:tplc="6BF8771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E31452"/>
    <w:multiLevelType w:val="hybridMultilevel"/>
    <w:tmpl w:val="95B269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6311B4"/>
    <w:multiLevelType w:val="hybridMultilevel"/>
    <w:tmpl w:val="9C329516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B250D74"/>
    <w:multiLevelType w:val="hybridMultilevel"/>
    <w:tmpl w:val="7610CE2A"/>
    <w:lvl w:ilvl="0" w:tplc="1CCC07E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ED6C53"/>
    <w:multiLevelType w:val="hybridMultilevel"/>
    <w:tmpl w:val="FFEED70C"/>
    <w:lvl w:ilvl="0" w:tplc="A9AE17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FE1CEF"/>
    <w:multiLevelType w:val="hybridMultilevel"/>
    <w:tmpl w:val="6CD8F228"/>
    <w:lvl w:ilvl="0" w:tplc="208E6CD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9E22E3"/>
    <w:multiLevelType w:val="multilevel"/>
    <w:tmpl w:val="5EF08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787DB8"/>
    <w:multiLevelType w:val="hybridMultilevel"/>
    <w:tmpl w:val="438A80E4"/>
    <w:lvl w:ilvl="0" w:tplc="01ACA39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1D696A"/>
    <w:multiLevelType w:val="hybridMultilevel"/>
    <w:tmpl w:val="83F609C4"/>
    <w:lvl w:ilvl="0" w:tplc="17CC3E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305450"/>
    <w:multiLevelType w:val="hybridMultilevel"/>
    <w:tmpl w:val="0D385C4E"/>
    <w:lvl w:ilvl="0" w:tplc="333251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DF6052"/>
    <w:multiLevelType w:val="hybridMultilevel"/>
    <w:tmpl w:val="DE3404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F8125F6"/>
    <w:multiLevelType w:val="hybridMultilevel"/>
    <w:tmpl w:val="E884A10C"/>
    <w:lvl w:ilvl="0" w:tplc="BF2EEA02">
      <w:start w:val="4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3">
    <w:nsid w:val="671B3797"/>
    <w:multiLevelType w:val="hybridMultilevel"/>
    <w:tmpl w:val="C5225CDC"/>
    <w:lvl w:ilvl="0" w:tplc="5C047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CC5313"/>
    <w:multiLevelType w:val="hybridMultilevel"/>
    <w:tmpl w:val="04940C92"/>
    <w:lvl w:ilvl="0" w:tplc="E9CE13C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04677E"/>
    <w:multiLevelType w:val="hybridMultilevel"/>
    <w:tmpl w:val="975AEFE4"/>
    <w:lvl w:ilvl="0" w:tplc="EF481BB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2D5BD7"/>
    <w:multiLevelType w:val="hybridMultilevel"/>
    <w:tmpl w:val="30D8160A"/>
    <w:lvl w:ilvl="0" w:tplc="82A0D9C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3C7A9E"/>
    <w:multiLevelType w:val="hybridMultilevel"/>
    <w:tmpl w:val="E2149DCA"/>
    <w:lvl w:ilvl="0" w:tplc="7494BC56">
      <w:start w:val="2"/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8">
    <w:nsid w:val="781F06DC"/>
    <w:multiLevelType w:val="hybridMultilevel"/>
    <w:tmpl w:val="FE78F50E"/>
    <w:lvl w:ilvl="0" w:tplc="A06A74C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8AE6CF5"/>
    <w:multiLevelType w:val="multilevel"/>
    <w:tmpl w:val="0F14E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0">
    <w:nsid w:val="795B598E"/>
    <w:multiLevelType w:val="hybridMultilevel"/>
    <w:tmpl w:val="70387988"/>
    <w:lvl w:ilvl="0" w:tplc="E3ACFA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9CD75D9"/>
    <w:multiLevelType w:val="hybridMultilevel"/>
    <w:tmpl w:val="DFBE25DC"/>
    <w:lvl w:ilvl="0" w:tplc="3524F24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20"/>
  </w:num>
  <w:num w:numId="4">
    <w:abstractNumId w:val="6"/>
  </w:num>
  <w:num w:numId="5">
    <w:abstractNumId w:val="25"/>
  </w:num>
  <w:num w:numId="6">
    <w:abstractNumId w:val="5"/>
  </w:num>
  <w:num w:numId="7">
    <w:abstractNumId w:val="18"/>
  </w:num>
  <w:num w:numId="8">
    <w:abstractNumId w:val="4"/>
  </w:num>
  <w:num w:numId="9">
    <w:abstractNumId w:val="1"/>
  </w:num>
  <w:num w:numId="10">
    <w:abstractNumId w:val="28"/>
  </w:num>
  <w:num w:numId="11">
    <w:abstractNumId w:val="7"/>
  </w:num>
  <w:num w:numId="12">
    <w:abstractNumId w:val="29"/>
  </w:num>
  <w:num w:numId="13">
    <w:abstractNumId w:val="36"/>
  </w:num>
  <w:num w:numId="14">
    <w:abstractNumId w:val="30"/>
  </w:num>
  <w:num w:numId="15">
    <w:abstractNumId w:val="0"/>
  </w:num>
  <w:num w:numId="16">
    <w:abstractNumId w:val="38"/>
  </w:num>
  <w:num w:numId="17">
    <w:abstractNumId w:val="22"/>
  </w:num>
  <w:num w:numId="18">
    <w:abstractNumId w:val="3"/>
  </w:num>
  <w:num w:numId="19">
    <w:abstractNumId w:val="32"/>
  </w:num>
  <w:num w:numId="20">
    <w:abstractNumId w:val="10"/>
  </w:num>
  <w:num w:numId="21">
    <w:abstractNumId w:val="24"/>
  </w:num>
  <w:num w:numId="22">
    <w:abstractNumId w:val="8"/>
  </w:num>
  <w:num w:numId="23">
    <w:abstractNumId w:val="34"/>
  </w:num>
  <w:num w:numId="24">
    <w:abstractNumId w:val="37"/>
  </w:num>
  <w:num w:numId="25">
    <w:abstractNumId w:val="26"/>
  </w:num>
  <w:num w:numId="26">
    <w:abstractNumId w:val="41"/>
  </w:num>
  <w:num w:numId="27">
    <w:abstractNumId w:val="12"/>
  </w:num>
  <w:num w:numId="28">
    <w:abstractNumId w:val="21"/>
  </w:num>
  <w:num w:numId="29">
    <w:abstractNumId w:val="35"/>
  </w:num>
  <w:num w:numId="30">
    <w:abstractNumId w:val="11"/>
  </w:num>
  <w:num w:numId="31">
    <w:abstractNumId w:val="9"/>
  </w:num>
  <w:num w:numId="32">
    <w:abstractNumId w:val="39"/>
  </w:num>
  <w:num w:numId="33">
    <w:abstractNumId w:val="16"/>
  </w:num>
  <w:num w:numId="34">
    <w:abstractNumId w:val="33"/>
  </w:num>
  <w:num w:numId="35">
    <w:abstractNumId w:val="13"/>
  </w:num>
  <w:num w:numId="36">
    <w:abstractNumId w:val="19"/>
  </w:num>
  <w:num w:numId="37">
    <w:abstractNumId w:val="40"/>
  </w:num>
  <w:num w:numId="38">
    <w:abstractNumId w:val="15"/>
  </w:num>
  <w:num w:numId="39">
    <w:abstractNumId w:val="27"/>
  </w:num>
  <w:num w:numId="40">
    <w:abstractNumId w:val="23"/>
  </w:num>
  <w:num w:numId="41">
    <w:abstractNumId w:val="31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FD9"/>
    <w:rsid w:val="00000CA7"/>
    <w:rsid w:val="00002695"/>
    <w:rsid w:val="000137ED"/>
    <w:rsid w:val="00013BB7"/>
    <w:rsid w:val="00027144"/>
    <w:rsid w:val="00037F7B"/>
    <w:rsid w:val="00041C01"/>
    <w:rsid w:val="000503F7"/>
    <w:rsid w:val="00053C5C"/>
    <w:rsid w:val="00065E70"/>
    <w:rsid w:val="000723C3"/>
    <w:rsid w:val="0007374C"/>
    <w:rsid w:val="00074BD3"/>
    <w:rsid w:val="00081B13"/>
    <w:rsid w:val="00087BD2"/>
    <w:rsid w:val="00092AF0"/>
    <w:rsid w:val="00095D27"/>
    <w:rsid w:val="000B0986"/>
    <w:rsid w:val="000B098A"/>
    <w:rsid w:val="000D1E68"/>
    <w:rsid w:val="000E27C5"/>
    <w:rsid w:val="000F09B9"/>
    <w:rsid w:val="000F58D5"/>
    <w:rsid w:val="000F5DE5"/>
    <w:rsid w:val="00100280"/>
    <w:rsid w:val="001044E7"/>
    <w:rsid w:val="00107750"/>
    <w:rsid w:val="00117873"/>
    <w:rsid w:val="001314D8"/>
    <w:rsid w:val="0013444E"/>
    <w:rsid w:val="001364A3"/>
    <w:rsid w:val="00141320"/>
    <w:rsid w:val="001430C2"/>
    <w:rsid w:val="00145099"/>
    <w:rsid w:val="00147C80"/>
    <w:rsid w:val="00157808"/>
    <w:rsid w:val="001602FE"/>
    <w:rsid w:val="00160606"/>
    <w:rsid w:val="001712A5"/>
    <w:rsid w:val="001919FB"/>
    <w:rsid w:val="001A2F93"/>
    <w:rsid w:val="001B501E"/>
    <w:rsid w:val="001B7A97"/>
    <w:rsid w:val="001C45D7"/>
    <w:rsid w:val="001D1C7D"/>
    <w:rsid w:val="001D63F0"/>
    <w:rsid w:val="001E69AB"/>
    <w:rsid w:val="001F1131"/>
    <w:rsid w:val="001F379F"/>
    <w:rsid w:val="00215DC2"/>
    <w:rsid w:val="00227177"/>
    <w:rsid w:val="00227E2B"/>
    <w:rsid w:val="00253316"/>
    <w:rsid w:val="00257812"/>
    <w:rsid w:val="00260DAB"/>
    <w:rsid w:val="00263550"/>
    <w:rsid w:val="00270FCC"/>
    <w:rsid w:val="002808F1"/>
    <w:rsid w:val="00281DE3"/>
    <w:rsid w:val="00291B65"/>
    <w:rsid w:val="002B7AB2"/>
    <w:rsid w:val="002C1450"/>
    <w:rsid w:val="002C452C"/>
    <w:rsid w:val="002C5469"/>
    <w:rsid w:val="002D2BF9"/>
    <w:rsid w:val="002E1424"/>
    <w:rsid w:val="002E194E"/>
    <w:rsid w:val="002E1B90"/>
    <w:rsid w:val="002E39A4"/>
    <w:rsid w:val="002F45AC"/>
    <w:rsid w:val="002F71D8"/>
    <w:rsid w:val="00300202"/>
    <w:rsid w:val="00300597"/>
    <w:rsid w:val="00314874"/>
    <w:rsid w:val="00324D3E"/>
    <w:rsid w:val="00345B01"/>
    <w:rsid w:val="00350B3A"/>
    <w:rsid w:val="00367C14"/>
    <w:rsid w:val="00370404"/>
    <w:rsid w:val="00370F8F"/>
    <w:rsid w:val="00380CE6"/>
    <w:rsid w:val="00381A50"/>
    <w:rsid w:val="0038544D"/>
    <w:rsid w:val="003B0C46"/>
    <w:rsid w:val="003B314A"/>
    <w:rsid w:val="003B7616"/>
    <w:rsid w:val="003B7C07"/>
    <w:rsid w:val="003D0E5F"/>
    <w:rsid w:val="003E7044"/>
    <w:rsid w:val="003F2C91"/>
    <w:rsid w:val="003F2D19"/>
    <w:rsid w:val="003F43ED"/>
    <w:rsid w:val="00412686"/>
    <w:rsid w:val="004277E0"/>
    <w:rsid w:val="00431FFC"/>
    <w:rsid w:val="00450B3E"/>
    <w:rsid w:val="00451C53"/>
    <w:rsid w:val="004609F5"/>
    <w:rsid w:val="00463260"/>
    <w:rsid w:val="00472AA6"/>
    <w:rsid w:val="004744CE"/>
    <w:rsid w:val="004749C6"/>
    <w:rsid w:val="00480AFE"/>
    <w:rsid w:val="00490639"/>
    <w:rsid w:val="004A2F8C"/>
    <w:rsid w:val="004A5F49"/>
    <w:rsid w:val="004A73AE"/>
    <w:rsid w:val="004B0E53"/>
    <w:rsid w:val="004B517D"/>
    <w:rsid w:val="004E1252"/>
    <w:rsid w:val="004E2297"/>
    <w:rsid w:val="004E6F82"/>
    <w:rsid w:val="004F3B7D"/>
    <w:rsid w:val="00505533"/>
    <w:rsid w:val="005134FA"/>
    <w:rsid w:val="00517910"/>
    <w:rsid w:val="005214DB"/>
    <w:rsid w:val="00526D26"/>
    <w:rsid w:val="0053101E"/>
    <w:rsid w:val="0054084F"/>
    <w:rsid w:val="00541FAA"/>
    <w:rsid w:val="0055637A"/>
    <w:rsid w:val="005642AC"/>
    <w:rsid w:val="0057086D"/>
    <w:rsid w:val="005A1340"/>
    <w:rsid w:val="005A34D5"/>
    <w:rsid w:val="005B5146"/>
    <w:rsid w:val="005C2953"/>
    <w:rsid w:val="005C3673"/>
    <w:rsid w:val="005C7832"/>
    <w:rsid w:val="005D1B1B"/>
    <w:rsid w:val="005D7E11"/>
    <w:rsid w:val="005F13BB"/>
    <w:rsid w:val="005F1495"/>
    <w:rsid w:val="00602AF7"/>
    <w:rsid w:val="00605515"/>
    <w:rsid w:val="006230B2"/>
    <w:rsid w:val="006260DD"/>
    <w:rsid w:val="00632382"/>
    <w:rsid w:val="0063289D"/>
    <w:rsid w:val="00642AFD"/>
    <w:rsid w:val="0064517E"/>
    <w:rsid w:val="00657A11"/>
    <w:rsid w:val="00657B92"/>
    <w:rsid w:val="00657FFE"/>
    <w:rsid w:val="00664488"/>
    <w:rsid w:val="00670EBD"/>
    <w:rsid w:val="0068158C"/>
    <w:rsid w:val="00681CDC"/>
    <w:rsid w:val="0068400A"/>
    <w:rsid w:val="00687234"/>
    <w:rsid w:val="006A427C"/>
    <w:rsid w:val="006B0373"/>
    <w:rsid w:val="006B20CE"/>
    <w:rsid w:val="006C1EA3"/>
    <w:rsid w:val="006D2FC9"/>
    <w:rsid w:val="006E1F96"/>
    <w:rsid w:val="006E3B11"/>
    <w:rsid w:val="006E60BE"/>
    <w:rsid w:val="006F6D59"/>
    <w:rsid w:val="006F712C"/>
    <w:rsid w:val="00700B20"/>
    <w:rsid w:val="00700C18"/>
    <w:rsid w:val="007016B4"/>
    <w:rsid w:val="007039A9"/>
    <w:rsid w:val="007050AD"/>
    <w:rsid w:val="007051E0"/>
    <w:rsid w:val="00706764"/>
    <w:rsid w:val="00710BDB"/>
    <w:rsid w:val="007329BC"/>
    <w:rsid w:val="00741880"/>
    <w:rsid w:val="00750E65"/>
    <w:rsid w:val="007557FB"/>
    <w:rsid w:val="007562CD"/>
    <w:rsid w:val="0076387F"/>
    <w:rsid w:val="007652EA"/>
    <w:rsid w:val="00774B2F"/>
    <w:rsid w:val="00784824"/>
    <w:rsid w:val="00787BDA"/>
    <w:rsid w:val="00791D9C"/>
    <w:rsid w:val="00796E49"/>
    <w:rsid w:val="007A094E"/>
    <w:rsid w:val="007B3C6A"/>
    <w:rsid w:val="007C241A"/>
    <w:rsid w:val="007C5428"/>
    <w:rsid w:val="007E29FE"/>
    <w:rsid w:val="007E2C32"/>
    <w:rsid w:val="007E6AEE"/>
    <w:rsid w:val="007E7250"/>
    <w:rsid w:val="007F5A51"/>
    <w:rsid w:val="00802CDF"/>
    <w:rsid w:val="0080391D"/>
    <w:rsid w:val="00803D06"/>
    <w:rsid w:val="00805D13"/>
    <w:rsid w:val="00813F90"/>
    <w:rsid w:val="008167A2"/>
    <w:rsid w:val="00816ED0"/>
    <w:rsid w:val="008241CB"/>
    <w:rsid w:val="00826A44"/>
    <w:rsid w:val="00831FBA"/>
    <w:rsid w:val="00835837"/>
    <w:rsid w:val="008372CE"/>
    <w:rsid w:val="00842384"/>
    <w:rsid w:val="00844C87"/>
    <w:rsid w:val="00851859"/>
    <w:rsid w:val="00852A62"/>
    <w:rsid w:val="00861366"/>
    <w:rsid w:val="008640EC"/>
    <w:rsid w:val="0086726B"/>
    <w:rsid w:val="008673D7"/>
    <w:rsid w:val="008778F5"/>
    <w:rsid w:val="00880AB7"/>
    <w:rsid w:val="0088175F"/>
    <w:rsid w:val="008834A6"/>
    <w:rsid w:val="00894877"/>
    <w:rsid w:val="00897B94"/>
    <w:rsid w:val="008A48DE"/>
    <w:rsid w:val="008B5F1C"/>
    <w:rsid w:val="008C67F4"/>
    <w:rsid w:val="008D5561"/>
    <w:rsid w:val="008D60C1"/>
    <w:rsid w:val="008E33B7"/>
    <w:rsid w:val="008E5E3A"/>
    <w:rsid w:val="008F0C02"/>
    <w:rsid w:val="00901C7E"/>
    <w:rsid w:val="00902E03"/>
    <w:rsid w:val="009154F0"/>
    <w:rsid w:val="00920107"/>
    <w:rsid w:val="00944D2A"/>
    <w:rsid w:val="00947370"/>
    <w:rsid w:val="009477BD"/>
    <w:rsid w:val="00953571"/>
    <w:rsid w:val="0096141A"/>
    <w:rsid w:val="00961BC4"/>
    <w:rsid w:val="00962055"/>
    <w:rsid w:val="00964345"/>
    <w:rsid w:val="009920E9"/>
    <w:rsid w:val="009926B1"/>
    <w:rsid w:val="009935E0"/>
    <w:rsid w:val="009A145E"/>
    <w:rsid w:val="009A1752"/>
    <w:rsid w:val="009A4DBE"/>
    <w:rsid w:val="009A53B9"/>
    <w:rsid w:val="009B4FD9"/>
    <w:rsid w:val="009B78C4"/>
    <w:rsid w:val="009C5F26"/>
    <w:rsid w:val="009D11BD"/>
    <w:rsid w:val="009F214C"/>
    <w:rsid w:val="009F3550"/>
    <w:rsid w:val="009F381A"/>
    <w:rsid w:val="009F3BE7"/>
    <w:rsid w:val="00A014D7"/>
    <w:rsid w:val="00A166E1"/>
    <w:rsid w:val="00A32FD9"/>
    <w:rsid w:val="00A43BCF"/>
    <w:rsid w:val="00A47895"/>
    <w:rsid w:val="00A6301A"/>
    <w:rsid w:val="00A67B8E"/>
    <w:rsid w:val="00A730A0"/>
    <w:rsid w:val="00A75CEE"/>
    <w:rsid w:val="00A76CDE"/>
    <w:rsid w:val="00A811D2"/>
    <w:rsid w:val="00AA40BF"/>
    <w:rsid w:val="00AA4E8C"/>
    <w:rsid w:val="00AA59FD"/>
    <w:rsid w:val="00AA65AE"/>
    <w:rsid w:val="00AC13D1"/>
    <w:rsid w:val="00AD722D"/>
    <w:rsid w:val="00AE4DEA"/>
    <w:rsid w:val="00AE7170"/>
    <w:rsid w:val="00AF2F85"/>
    <w:rsid w:val="00B050E1"/>
    <w:rsid w:val="00B05EDA"/>
    <w:rsid w:val="00B15725"/>
    <w:rsid w:val="00B17866"/>
    <w:rsid w:val="00B21781"/>
    <w:rsid w:val="00B22395"/>
    <w:rsid w:val="00B324E8"/>
    <w:rsid w:val="00B41556"/>
    <w:rsid w:val="00B4285F"/>
    <w:rsid w:val="00B46099"/>
    <w:rsid w:val="00B50263"/>
    <w:rsid w:val="00B669A0"/>
    <w:rsid w:val="00B70DA0"/>
    <w:rsid w:val="00B80A62"/>
    <w:rsid w:val="00B86220"/>
    <w:rsid w:val="00B873B5"/>
    <w:rsid w:val="00B92DDC"/>
    <w:rsid w:val="00B95508"/>
    <w:rsid w:val="00BA4DF4"/>
    <w:rsid w:val="00BC6429"/>
    <w:rsid w:val="00BD2D81"/>
    <w:rsid w:val="00BE5509"/>
    <w:rsid w:val="00BF03B1"/>
    <w:rsid w:val="00BF26F5"/>
    <w:rsid w:val="00C14E2B"/>
    <w:rsid w:val="00C30994"/>
    <w:rsid w:val="00C43A38"/>
    <w:rsid w:val="00C45D29"/>
    <w:rsid w:val="00C543C9"/>
    <w:rsid w:val="00C72B67"/>
    <w:rsid w:val="00C86C11"/>
    <w:rsid w:val="00C87739"/>
    <w:rsid w:val="00C91B18"/>
    <w:rsid w:val="00C94C1A"/>
    <w:rsid w:val="00CA4680"/>
    <w:rsid w:val="00CA5B2A"/>
    <w:rsid w:val="00CC4D63"/>
    <w:rsid w:val="00CD5E96"/>
    <w:rsid w:val="00CE2CEE"/>
    <w:rsid w:val="00CE3260"/>
    <w:rsid w:val="00CE72C1"/>
    <w:rsid w:val="00CE7FD1"/>
    <w:rsid w:val="00D00F18"/>
    <w:rsid w:val="00D17A8B"/>
    <w:rsid w:val="00D238C0"/>
    <w:rsid w:val="00D444AE"/>
    <w:rsid w:val="00D4495D"/>
    <w:rsid w:val="00D51C7C"/>
    <w:rsid w:val="00D5530C"/>
    <w:rsid w:val="00D6669F"/>
    <w:rsid w:val="00D71ABF"/>
    <w:rsid w:val="00D813BC"/>
    <w:rsid w:val="00D93E53"/>
    <w:rsid w:val="00DA3CE2"/>
    <w:rsid w:val="00DB4714"/>
    <w:rsid w:val="00DB7EBA"/>
    <w:rsid w:val="00DD571C"/>
    <w:rsid w:val="00DD6EFD"/>
    <w:rsid w:val="00DD7CE8"/>
    <w:rsid w:val="00DF1937"/>
    <w:rsid w:val="00DF23EF"/>
    <w:rsid w:val="00DF46EC"/>
    <w:rsid w:val="00DF6163"/>
    <w:rsid w:val="00E061DB"/>
    <w:rsid w:val="00E10CDC"/>
    <w:rsid w:val="00E1139C"/>
    <w:rsid w:val="00E15AEA"/>
    <w:rsid w:val="00E15C01"/>
    <w:rsid w:val="00E229A3"/>
    <w:rsid w:val="00E344C4"/>
    <w:rsid w:val="00E42BE6"/>
    <w:rsid w:val="00E477D8"/>
    <w:rsid w:val="00E56CFA"/>
    <w:rsid w:val="00E7027C"/>
    <w:rsid w:val="00E74542"/>
    <w:rsid w:val="00E74DB6"/>
    <w:rsid w:val="00E80EF9"/>
    <w:rsid w:val="00E97A1A"/>
    <w:rsid w:val="00EA0B9A"/>
    <w:rsid w:val="00EB3F19"/>
    <w:rsid w:val="00EB40BD"/>
    <w:rsid w:val="00EC137C"/>
    <w:rsid w:val="00EC487D"/>
    <w:rsid w:val="00ED222C"/>
    <w:rsid w:val="00ED7BD5"/>
    <w:rsid w:val="00EE4884"/>
    <w:rsid w:val="00EF148A"/>
    <w:rsid w:val="00F00728"/>
    <w:rsid w:val="00F1079D"/>
    <w:rsid w:val="00F113A8"/>
    <w:rsid w:val="00F14B7B"/>
    <w:rsid w:val="00F25A87"/>
    <w:rsid w:val="00F26922"/>
    <w:rsid w:val="00F314EB"/>
    <w:rsid w:val="00F5703F"/>
    <w:rsid w:val="00F607C5"/>
    <w:rsid w:val="00F62180"/>
    <w:rsid w:val="00F64E6A"/>
    <w:rsid w:val="00F66079"/>
    <w:rsid w:val="00F73177"/>
    <w:rsid w:val="00F776ED"/>
    <w:rsid w:val="00F8400E"/>
    <w:rsid w:val="00F8544B"/>
    <w:rsid w:val="00F86A2D"/>
    <w:rsid w:val="00F9056C"/>
    <w:rsid w:val="00FA2D3A"/>
    <w:rsid w:val="00FA643A"/>
    <w:rsid w:val="00FB1015"/>
    <w:rsid w:val="00FB736C"/>
    <w:rsid w:val="00FC3AFF"/>
    <w:rsid w:val="00FC3CCB"/>
    <w:rsid w:val="00FD0F66"/>
    <w:rsid w:val="00FD5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0B9A"/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100280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B4FD9"/>
    <w:pPr>
      <w:jc w:val="both"/>
    </w:pPr>
    <w:rPr>
      <w:color w:val="000000"/>
      <w:sz w:val="28"/>
      <w:lang w:val="uk-UA"/>
    </w:rPr>
  </w:style>
  <w:style w:type="table" w:styleId="a4">
    <w:name w:val="Table Grid"/>
    <w:basedOn w:val="a1"/>
    <w:rsid w:val="009B4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1 Знак Знак Знак Знак Знак Знак"/>
    <w:basedOn w:val="a"/>
    <w:rsid w:val="009B4FD9"/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rsid w:val="00657A1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57A11"/>
  </w:style>
  <w:style w:type="paragraph" w:styleId="a7">
    <w:name w:val="Body Text Indent"/>
    <w:basedOn w:val="a"/>
    <w:rsid w:val="00DB7EBA"/>
    <w:pPr>
      <w:spacing w:after="120"/>
      <w:ind w:left="283"/>
    </w:pPr>
  </w:style>
  <w:style w:type="paragraph" w:styleId="a8">
    <w:name w:val="Balloon Text"/>
    <w:basedOn w:val="a"/>
    <w:semiHidden/>
    <w:rsid w:val="00852A62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100280"/>
    <w:pPr>
      <w:spacing w:after="120" w:line="480" w:lineRule="auto"/>
    </w:pPr>
  </w:style>
  <w:style w:type="character" w:customStyle="1" w:styleId="22">
    <w:name w:val="Основной текст 2 Знак"/>
    <w:link w:val="21"/>
    <w:rsid w:val="00100280"/>
    <w:rPr>
      <w:sz w:val="24"/>
      <w:szCs w:val="24"/>
    </w:rPr>
  </w:style>
  <w:style w:type="character" w:customStyle="1" w:styleId="20">
    <w:name w:val="Заголовок 2 Знак"/>
    <w:link w:val="2"/>
    <w:rsid w:val="00100280"/>
    <w:rPr>
      <w:b/>
      <w:sz w:val="36"/>
    </w:rPr>
  </w:style>
  <w:style w:type="character" w:styleId="a9">
    <w:name w:val="Strong"/>
    <w:qFormat/>
    <w:rsid w:val="00100280"/>
    <w:rPr>
      <w:b/>
      <w:bCs/>
    </w:rPr>
  </w:style>
  <w:style w:type="character" w:styleId="aa">
    <w:name w:val="Emphasis"/>
    <w:qFormat/>
    <w:rsid w:val="00100280"/>
    <w:rPr>
      <w:i/>
      <w:iCs/>
    </w:rPr>
  </w:style>
  <w:style w:type="paragraph" w:styleId="ab">
    <w:name w:val="List Paragraph"/>
    <w:basedOn w:val="a"/>
    <w:uiPriority w:val="34"/>
    <w:qFormat/>
    <w:rsid w:val="00463260"/>
    <w:pPr>
      <w:ind w:left="720"/>
      <w:contextualSpacing/>
    </w:pPr>
    <w:rPr>
      <w:rFonts w:ascii="HelveticaNeueCyr-Thin" w:eastAsia="Calibri" w:hAnsi="HelveticaNeueCyr-Thin" w:cs="HelveticaNeueCyr-Thin"/>
      <w:color w:val="002060"/>
      <w:sz w:val="28"/>
      <w:szCs w:val="28"/>
      <w:lang w:eastAsia="en-US"/>
    </w:rPr>
  </w:style>
  <w:style w:type="character" w:styleId="ac">
    <w:name w:val="Hyperlink"/>
    <w:basedOn w:val="a0"/>
    <w:uiPriority w:val="99"/>
    <w:unhideWhenUsed/>
    <w:rsid w:val="00EC137C"/>
    <w:rPr>
      <w:color w:val="0000FF"/>
      <w:u w:val="single"/>
    </w:rPr>
  </w:style>
  <w:style w:type="character" w:customStyle="1" w:styleId="spelle">
    <w:name w:val="spelle"/>
    <w:basedOn w:val="a0"/>
    <w:rsid w:val="00CD5E96"/>
  </w:style>
  <w:style w:type="character" w:customStyle="1" w:styleId="Bodytext2">
    <w:name w:val="Body text (2)"/>
    <w:rsid w:val="005D7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styleId="ad">
    <w:name w:val="footer"/>
    <w:basedOn w:val="a"/>
    <w:link w:val="ae"/>
    <w:rsid w:val="000E27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E27C5"/>
    <w:rPr>
      <w:sz w:val="24"/>
      <w:szCs w:val="24"/>
      <w:lang w:val="ru-RU" w:eastAsia="ru-RU"/>
    </w:rPr>
  </w:style>
  <w:style w:type="paragraph" w:styleId="af">
    <w:name w:val="Normal (Web)"/>
    <w:basedOn w:val="a"/>
    <w:uiPriority w:val="99"/>
    <w:unhideWhenUsed/>
    <w:rsid w:val="009F3550"/>
    <w:pPr>
      <w:spacing w:before="100" w:beforeAutospacing="1" w:after="100" w:afterAutospacing="1"/>
    </w:pPr>
  </w:style>
  <w:style w:type="character" w:styleId="HTML">
    <w:name w:val="HTML Cite"/>
    <w:basedOn w:val="a0"/>
    <w:uiPriority w:val="99"/>
    <w:unhideWhenUsed/>
    <w:rsid w:val="00D5530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0B9A"/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100280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B4FD9"/>
    <w:pPr>
      <w:jc w:val="both"/>
    </w:pPr>
    <w:rPr>
      <w:color w:val="000000"/>
      <w:sz w:val="28"/>
      <w:lang w:val="uk-UA"/>
    </w:rPr>
  </w:style>
  <w:style w:type="table" w:styleId="a4">
    <w:name w:val="Table Grid"/>
    <w:basedOn w:val="a1"/>
    <w:rsid w:val="009B4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1 Знак Знак Знак Знак Знак Знак"/>
    <w:basedOn w:val="a"/>
    <w:rsid w:val="009B4FD9"/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rsid w:val="00657A1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57A11"/>
  </w:style>
  <w:style w:type="paragraph" w:styleId="a7">
    <w:name w:val="Body Text Indent"/>
    <w:basedOn w:val="a"/>
    <w:rsid w:val="00DB7EBA"/>
    <w:pPr>
      <w:spacing w:after="120"/>
      <w:ind w:left="283"/>
    </w:pPr>
  </w:style>
  <w:style w:type="paragraph" w:styleId="a8">
    <w:name w:val="Balloon Text"/>
    <w:basedOn w:val="a"/>
    <w:semiHidden/>
    <w:rsid w:val="00852A62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100280"/>
    <w:pPr>
      <w:spacing w:after="120" w:line="480" w:lineRule="auto"/>
    </w:pPr>
  </w:style>
  <w:style w:type="character" w:customStyle="1" w:styleId="22">
    <w:name w:val="Основной текст 2 Знак"/>
    <w:link w:val="21"/>
    <w:rsid w:val="00100280"/>
    <w:rPr>
      <w:sz w:val="24"/>
      <w:szCs w:val="24"/>
    </w:rPr>
  </w:style>
  <w:style w:type="character" w:customStyle="1" w:styleId="20">
    <w:name w:val="Заголовок 2 Знак"/>
    <w:link w:val="2"/>
    <w:rsid w:val="00100280"/>
    <w:rPr>
      <w:b/>
      <w:sz w:val="36"/>
    </w:rPr>
  </w:style>
  <w:style w:type="character" w:styleId="a9">
    <w:name w:val="Strong"/>
    <w:qFormat/>
    <w:rsid w:val="00100280"/>
    <w:rPr>
      <w:b/>
      <w:bCs/>
    </w:rPr>
  </w:style>
  <w:style w:type="character" w:styleId="aa">
    <w:name w:val="Emphasis"/>
    <w:qFormat/>
    <w:rsid w:val="00100280"/>
    <w:rPr>
      <w:i/>
      <w:iCs/>
    </w:rPr>
  </w:style>
  <w:style w:type="paragraph" w:styleId="ab">
    <w:name w:val="List Paragraph"/>
    <w:basedOn w:val="a"/>
    <w:uiPriority w:val="34"/>
    <w:qFormat/>
    <w:rsid w:val="00463260"/>
    <w:pPr>
      <w:ind w:left="720"/>
      <w:contextualSpacing/>
    </w:pPr>
    <w:rPr>
      <w:rFonts w:ascii="HelveticaNeueCyr-Thin" w:eastAsia="Calibri" w:hAnsi="HelveticaNeueCyr-Thin" w:cs="HelveticaNeueCyr-Thin"/>
      <w:color w:val="002060"/>
      <w:sz w:val="28"/>
      <w:szCs w:val="28"/>
      <w:lang w:eastAsia="en-US"/>
    </w:rPr>
  </w:style>
  <w:style w:type="character" w:styleId="ac">
    <w:name w:val="Hyperlink"/>
    <w:basedOn w:val="a0"/>
    <w:uiPriority w:val="99"/>
    <w:unhideWhenUsed/>
    <w:rsid w:val="00EC137C"/>
    <w:rPr>
      <w:color w:val="0000FF"/>
      <w:u w:val="single"/>
    </w:rPr>
  </w:style>
  <w:style w:type="character" w:customStyle="1" w:styleId="spelle">
    <w:name w:val="spelle"/>
    <w:basedOn w:val="a0"/>
    <w:rsid w:val="00CD5E96"/>
  </w:style>
  <w:style w:type="character" w:customStyle="1" w:styleId="Bodytext2">
    <w:name w:val="Body text (2)"/>
    <w:rsid w:val="005D7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styleId="ad">
    <w:name w:val="footer"/>
    <w:basedOn w:val="a"/>
    <w:link w:val="ae"/>
    <w:rsid w:val="000E27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E27C5"/>
    <w:rPr>
      <w:sz w:val="24"/>
      <w:szCs w:val="24"/>
      <w:lang w:val="ru-RU" w:eastAsia="ru-RU"/>
    </w:rPr>
  </w:style>
  <w:style w:type="paragraph" w:styleId="af">
    <w:name w:val="Normal (Web)"/>
    <w:basedOn w:val="a"/>
    <w:uiPriority w:val="99"/>
    <w:unhideWhenUsed/>
    <w:rsid w:val="009F3550"/>
    <w:pPr>
      <w:spacing w:before="100" w:beforeAutospacing="1" w:after="100" w:afterAutospacing="1"/>
    </w:pPr>
  </w:style>
  <w:style w:type="character" w:styleId="HTML">
    <w:name w:val="HTML Cite"/>
    <w:basedOn w:val="a0"/>
    <w:uiPriority w:val="99"/>
    <w:unhideWhenUsed/>
    <w:rsid w:val="00D553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6F16B-C9FA-46F2-8342-B602F544F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Windows XP</dc:creator>
  <cp:lastModifiedBy>Користувач Windows</cp:lastModifiedBy>
  <cp:revision>2</cp:revision>
  <cp:lastPrinted>2018-07-06T11:47:00Z</cp:lastPrinted>
  <dcterms:created xsi:type="dcterms:W3CDTF">2018-07-06T11:49:00Z</dcterms:created>
  <dcterms:modified xsi:type="dcterms:W3CDTF">2018-07-06T11:49:00Z</dcterms:modified>
</cp:coreProperties>
</file>