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49E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Бюджет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Гор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шньоплавн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вської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м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ської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об</w:t>
      </w:r>
      <w:r>
        <w:rPr>
          <w:rFonts w:ascii="Arial" w:hAnsi="Arial" w:cs="Arial"/>
          <w:color w:val="000000"/>
          <w:sz w:val="16"/>
          <w:szCs w:val="16"/>
        </w:rPr>
        <w:t>`</w:t>
      </w:r>
      <w:r>
        <w:rPr>
          <w:rFonts w:ascii="Arial" w:hAnsi="Arial" w:cs="Arial"/>
          <w:color w:val="000000"/>
          <w:sz w:val="16"/>
          <w:szCs w:val="16"/>
        </w:rPr>
        <w:t>єднаної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територ</w:t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альної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громади</w:t>
      </w:r>
    </w:p>
    <w:p w:rsidR="00000000" w:rsidRDefault="00E549E7">
      <w:pPr>
        <w:widowControl w:val="0"/>
        <w:tabs>
          <w:tab w:val="center" w:pos="7853"/>
        </w:tabs>
        <w:autoSpaceDE w:val="0"/>
        <w:autoSpaceDN w:val="0"/>
        <w:adjustRightInd w:val="0"/>
        <w:spacing w:before="383" w:after="0" w:line="240" w:lineRule="auto"/>
        <w:rPr>
          <w:rFonts w:ascii="Times New Roman" w:hAnsi="Times New Roman" w:cs="Times New Roman"/>
          <w:b/>
          <w:bCs/>
          <w:color w:val="000000"/>
          <w:sz w:val="43"/>
          <w:szCs w:val="4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Аналіз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фінансування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установ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31.12.2020</w:t>
      </w:r>
    </w:p>
    <w:p w:rsidR="00000000" w:rsidRDefault="00E549E7">
      <w:pPr>
        <w:widowControl w:val="0"/>
        <w:tabs>
          <w:tab w:val="center" w:pos="7853"/>
        </w:tabs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Інші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спеціального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фонду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Виконком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6669300,00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6669300,00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7986633,00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7986633,00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119930,00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7450784,07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311692,32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535848,93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535848,93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93,00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Горішньоплавнівської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Полтавської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області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0150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Організаційне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інформаційно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469700,00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469700,00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769600,00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119930,00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553233,07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15040,76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216366,93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216366,93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аналітичне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матеріально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технічне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діяльності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обласної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районної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районної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разі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її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створення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селищної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сільської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рад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01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Оплата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послуг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крім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63922,18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105877,82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105877,82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599800,00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599800,00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19930,00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489310,89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15040,76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110489,11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110489,11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82,00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6081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 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окремих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категорій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відповідно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законода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вства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житла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6082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окремих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1078700,00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1078700,00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2257320,00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2257320,00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2257240,00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298403,56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категорій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відповідно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законодавства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1078700,00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1078700,00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2257320,00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2257320,00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2257240,00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298403,56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житла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1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власності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Національної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103350,00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інформатизації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103350,00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76</w:t>
      </w:r>
      <w:r>
        <w:rPr>
          <w:rFonts w:ascii="Arial CYR" w:hAnsi="Arial CYR" w:cs="Arial CYR"/>
          <w:b/>
          <w:bCs/>
          <w:color w:val="000000"/>
          <w:sz w:val="18"/>
          <w:szCs w:val="18"/>
        </w:rPr>
        <w:t>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Внески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статутного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3573713,00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3573713,00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3573713,00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суб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господарювання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3573713,00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3573713,00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3573713,00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25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1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9800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Субвенція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місцевого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бюджету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763248,00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-1752,00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держа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вному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бюджету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виконання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соціально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економічного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розвитку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регіонів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765000,00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763248,00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-1752,00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державного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управління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рівнів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Відділ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4073000,00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4073000,00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8210116,00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8210116,00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7817598,40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130257,39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392517,60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392517,60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95,00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дошкільної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1276700,00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1276700,00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1289400,00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1289400,00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1243158,49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103631,59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46241,51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46241,51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96,00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1213700,00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1168258,49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103631,59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45441,51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45441,51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загальної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середньої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1477700,00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1477700,00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3851786,00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3851786,00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3813676,03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38109,97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38109,97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загальної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середньої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тому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числі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дошкільними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підрозділами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відділеннями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групами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611400,00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611400,00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2648379,00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2648379,00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2611188,34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37190,66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37190,66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866300,00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1203407,00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1203407,00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1202487,69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919,31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919,31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позашкільної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99340,15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659,85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659,85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позашкільної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заходи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позашкільної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роботи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дітьми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5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99340,15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659,85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659,85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діяльності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1361750,51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235049,49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235049,49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сфері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1296800,00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1061750,51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235049,49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235049,49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82,00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Національної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842130,00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842130,00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842130,00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інформатизації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391800,00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842130,00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842130,00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842130,00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8311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Охорона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раціональне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457543,22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26625,80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72456,78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72456,78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використання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природних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ресурсів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Оплата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послуг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крім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457543,22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26625,80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72456,78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72456,78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37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2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Управління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охорони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здоров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'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15950000,00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15950000,00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27468600,00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27468600,00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23724004,68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477412,22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3744595,32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3744595,32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Горішньоплавнівської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Полтавської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.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Багатопрофільна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стаціонарна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12900000,00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12900000,00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24468050,00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24468050,00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22275895,09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703648,43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2192154,91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2192154,91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медична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допомога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населенню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12900000,00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12900000,00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24468050,00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24468050,00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22275895,09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703648,43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2192154,91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2192154,91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Стоматологічна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допомог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248500,00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248500,00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243941,48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-4343,52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4558,52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4558,52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населенню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248500,00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248500,00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243941,48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-4343,52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4558,52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4558,52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Первинна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медична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допомога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2752050,00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2752050,00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1204168,11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-221892,69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1547881,89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1547881,89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населенню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що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надається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центрами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первинної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медичної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медико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санітарної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допомоги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5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2752050,00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2752050,00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1204168,11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-221892,69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1547881,89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1547881,89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УСЗН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Горішньоплавнівської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3682275,00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3682275,00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1235714,00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3657753,92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1467752,00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24521,08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24521,08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Полтавської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області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Керівництво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управління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16300,08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відповідній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сфері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містах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Києві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селищах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селах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єднаних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терит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оріальних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громадах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16300,08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соціальними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765975,00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765975,00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741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24421,16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24421,16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97,00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послугами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місцем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проживання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громадян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які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здатні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самообслуговування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язку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похилим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віком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хворобою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інвалідністю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97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476975,00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476975,00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476900,00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264653,84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24346,16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24346,16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92,00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197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3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Грошова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компенсація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належні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728622,00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728622,00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728622,00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отримання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жилі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приміщення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внутрішньо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переміщених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осіб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які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захищали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незалежність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суверенітет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територіальну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цілісність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України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брали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безпосередню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участь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антитерористичній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операції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її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проведення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,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728622,00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728622,00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728622,00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51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6083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Проектні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івельно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2143278,00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2143278,00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1235214,00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2143278,00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1428852,00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роботи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приміщень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розвитку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сімейних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форм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виховання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наближених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сімейних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житлом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дітей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сир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дітей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позбавлених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батьківського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піклування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осіб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їх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числа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33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населенню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2143278,00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2143278,00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1235214,00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2143278,00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1428852,00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51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Національної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інформатизації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Відділ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культури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спорту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туризму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2511300,00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2511300,00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2132900,00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2132900,00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2101718,06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250186,60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31181,94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31181,94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99,00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16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спеціальної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322000,00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322000,00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163109,15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8890,85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8890,85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мистецькими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школами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322000,00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322000,00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163109,15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8890,85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8890,85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4030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діяльності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293373,00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бібліотек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43400,00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249973,00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4040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яльності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музеїв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виставок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4081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діяльності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106397,60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галузі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культури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мистецтва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38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4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106397,60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2002,40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5031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Утримання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навчально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1602800,00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1602800,00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1228700,00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1228700,00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1208438,31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250186,60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20261,69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20261,69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тренувальна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робота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дитячо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юнацьких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спортивних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шкіл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5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752800,00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459700,00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459607,00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769000,00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748831,31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250186,60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20168,69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20168,69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97,00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5061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діяльності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місцевих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центрів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фізичного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здоров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Спорт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всіх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`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проведення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фізкультурно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масових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заходів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серед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регіону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97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176100,00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Націонал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інформатизації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ДЖКГ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Горішньоплавнівської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93900000,00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93900000,00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115821244,00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115821244,00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8333105,00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85809836,31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1785963,33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30011407,69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30011407,69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Полтавської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області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6011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Експлуатація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технічне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7622000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7622000,00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5761477,00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596792,50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1860523,00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1860523,00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обслуговування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фонду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6602000,00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6602000,00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4724872,00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4724872,00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772000,00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3009658,83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408378,90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1715213,17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1715213,17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фонду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приміщень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2897128,00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2897128,00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2751818,17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188413,60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145309,83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145309,83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благоустрою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3416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3416664,00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3109566,81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151516,47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307097,19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307097,19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населених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пунктів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2581200,00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2581200,00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2420145,86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161054,14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161054,14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835464,00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835464,00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689420,95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151516,47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146043,05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146043,05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житлово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395713,97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83847,94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1994286,03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1994286,03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господарства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1090000,00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1090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30390,00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83847,94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83847,94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1006152,06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1006152,06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49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5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311866,03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988133,97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988133,97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1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2289400,00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2289400,00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2084407,79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288527,71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204992,21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204992,21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власності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2089400,00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2089400,00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2084407,79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288527,71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4992,21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7461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тримання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розвиток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9858000,00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9858000,00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1658000,00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15937962,00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15937962,00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11169740,80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1011971,75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4768221,20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4768221,20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автомобільних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доріг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дорожньої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інфраструктури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рахунок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коштів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місцевого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бюджету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3998000,00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3998000,00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3365026,64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820213,47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632973,36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632973,36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391981,92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1128018,08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1128018,08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9858000,00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9858000,00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1658000,00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10419962,00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10419962,00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7412732,24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189758,28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3007229,76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3007229,76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Національної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41501,00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інформатизації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41501,00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7999,00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799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7670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Внески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статутного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31080000,00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31080000,00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33353100,00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33353100,00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7493100,00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24909723,64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66503,38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8443376,36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8443376,36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суб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господарювання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31080000,00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31080000,00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33353100,00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33353100,00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7493100,00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24909723,64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66503,38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8443376,36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8443376,36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8311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Охорона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раціональне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50692618,00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50692618,00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38275055,30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413196,42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12417562,70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12417562,70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використання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природних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ресурсів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матеріали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інвентар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Оплата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послуг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крім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Дослідження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розробки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окремі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298700,00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248524,20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50175,80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50175,80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заходи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розвитку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державних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регіональних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Субсидії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поточні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23230000,00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23230000,00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27156303,00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27156303,00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27102447,51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615761,88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53855,49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53855,49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3018000,00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3018000,00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2912324,04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105675,96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105675,96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6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9062400,00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9062400,00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3012970,41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-1090888,30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6049429,59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6049429,59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33,00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6450000,00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6450000,00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7270000,00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10757215,00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10757215,00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4950789,14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61930,00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5806425,86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5806425,86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8330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діяльність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сфері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екології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62650,00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охорони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природних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ресурсів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41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матеріали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62650,00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інвентар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УпІтБ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Горішньоплавнівської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13400000,00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770260,00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21435230,00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21435230,00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57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15240485,29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687152,97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6194744,71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6194744,71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Полтавської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області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житлово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620575,00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620575,00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432439,32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118560,75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188135,68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188135,68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комунального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господарства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40402,85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40402,85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9597,15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9597,15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житлового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фонду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78157,90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78157,90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21842,10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21842,10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78,00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приміщень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470575,00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470575,00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313878,57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156696,43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156696,43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67,00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освітніх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3011927,00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3011927,00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2535532,81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76095,45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476394,19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476394,19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</w:t>
      </w:r>
      <w:r>
        <w:rPr>
          <w:rFonts w:ascii="Arial CYR" w:hAnsi="Arial CYR" w:cs="Arial CYR"/>
          <w:b/>
          <w:bCs/>
          <w:color w:val="000000"/>
          <w:sz w:val="18"/>
          <w:szCs w:val="18"/>
        </w:rPr>
        <w:t>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49400,00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46559,00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2841,00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Капітальний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29981,87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29981,87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50018,13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50018,13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37,00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1750000,00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2882527,00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2882527,00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2458991,94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46113,58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423535,06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423535,06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медичних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1044554,78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13771,42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575445,22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575445,22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1620000,00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1044554,78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13771,42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575445,22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575445,22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850000,0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270260,00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865708,00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865708,00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270260,00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644776,46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202437,72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220931,54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220931,54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соціальної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сфери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270260,00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856038,00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856038,00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270260,00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635107,26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202437,72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220930,74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220930,74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9669,20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Будівництво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споруд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9366790,00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9366790,00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8533749,21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1192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833040,79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833040,79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фізичної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культури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спорту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81974,40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25,60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9284790,00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9284790,00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8451774,81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11923,92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833015,19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833015,19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91,00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7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проектів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5950230,00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5950230,00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2049432,71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264363,71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3900797,29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3900797,29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ремонту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приймальних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відділень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опорних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закладах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охорони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здоров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госпітальних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округах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77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Реконструкція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реставрація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5950230,00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5950230,00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2049432,71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264363,71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3900797,29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3900797,29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34,00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єктів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УАіМ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Горішньоплавнівської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622900,00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622900,00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204100,00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489758,80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340759,80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133141,20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133141,20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79,00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Полтавської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області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0160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Керівництво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управління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60447,00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60447,00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відповідній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сф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ері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містах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місті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Києві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селищах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селах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єднаних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територіальних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громадах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60447,00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60447,00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7130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Здійснення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заході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землеустрою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Дослідження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розробки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окремі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заходи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розвитку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державних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регіональних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7350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Розроблення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схем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планування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424111,80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275112,80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126288,20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126288,20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77,00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забудови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територій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містобудівної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документації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)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Дослідження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розробки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окремі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550400,00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424111,80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275112,80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126288,20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126288,20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77,00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заходи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розвитку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державних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регіональних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Національної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інформатизації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7650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Проведення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експертної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43,00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грошової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оцінки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земельної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ділянки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ч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права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неї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46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Дослідження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розробки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окремі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12000,00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43,00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заходи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розвитку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державних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(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регіональних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)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0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Фінансове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управління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Горішньоплавнівської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міськради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Полтавської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області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8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p w:rsidR="00000000" w:rsidRDefault="00E549E7">
      <w:pPr>
        <w:widowControl w:val="0"/>
        <w:tabs>
          <w:tab w:val="center" w:pos="485"/>
          <w:tab w:val="center" w:pos="2273"/>
          <w:tab w:val="center" w:pos="4147"/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Показник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Скоригований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Профінансовано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Залишки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%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Вик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5289"/>
          <w:tab w:val="center" w:pos="6431"/>
          <w:tab w:val="center" w:pos="7573"/>
          <w:tab w:val="center" w:pos="8715"/>
          <w:tab w:val="center" w:pos="9857"/>
          <w:tab w:val="center" w:pos="10999"/>
          <w:tab w:val="center" w:pos="12142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ітний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поточний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рік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на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за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звіт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асигнувань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до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</w:p>
    <w:p w:rsidR="00000000" w:rsidRDefault="00E549E7">
      <w:pPr>
        <w:widowControl w:val="0"/>
        <w:tabs>
          <w:tab w:val="center" w:pos="6431"/>
          <w:tab w:val="center" w:pos="8715"/>
          <w:tab w:val="center" w:pos="9857"/>
          <w:tab w:val="center" w:pos="13283"/>
          <w:tab w:val="center" w:pos="14425"/>
          <w:tab w:val="center" w:pos="153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період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пот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місяць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кінця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року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місяць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38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7520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Реалізація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Національної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програми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інформатизації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Придбання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обладнання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16000,00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15400,00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96,00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предметів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довгострокового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користування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8881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коштів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забезпечення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гарантійних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зобов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язань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позичальників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що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отримали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кредити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місцеві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гарантії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4112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кредитів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8882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Повернення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коштів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наданих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для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викона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гарантійних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зобов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`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язань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за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позичальників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що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отримали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кредити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місцеві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гарантії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8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4122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Повернення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кредитів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-6337300,00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-7593200,00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підприємствами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установам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,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організаціями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9770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субвенції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з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місцевого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бюджету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34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>3220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Капітальні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трансферти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органам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500000,00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100,00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державного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упр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авління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інших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</w:p>
    <w:p w:rsidR="00000000" w:rsidRDefault="00E549E7">
      <w:pPr>
        <w:widowControl w:val="0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рівнів</w:t>
      </w:r>
    </w:p>
    <w:p w:rsidR="00000000" w:rsidRDefault="00E549E7">
      <w:pPr>
        <w:widowControl w:val="0"/>
        <w:tabs>
          <w:tab w:val="left" w:pos="90"/>
          <w:tab w:val="left" w:pos="970"/>
          <w:tab w:val="right" w:pos="4718"/>
          <w:tab w:val="right" w:pos="5860"/>
          <w:tab w:val="right" w:pos="7002"/>
          <w:tab w:val="right" w:pos="8144"/>
          <w:tab w:val="right" w:pos="9286"/>
          <w:tab w:val="right" w:pos="10428"/>
          <w:tab w:val="right" w:pos="11570"/>
          <w:tab w:val="right" w:pos="12713"/>
          <w:tab w:val="right" w:pos="13854"/>
          <w:tab w:val="right" w:pos="14996"/>
          <w:tab w:val="right" w:pos="15707"/>
        </w:tabs>
        <w:autoSpaceDE w:val="0"/>
        <w:autoSpaceDN w:val="0"/>
        <w:adjustRightInd w:val="0"/>
        <w:spacing w:before="25" w:after="0" w:line="240" w:lineRule="auto"/>
        <w:rPr>
          <w:rFonts w:ascii="Arial CYR" w:hAnsi="Arial CYR" w:cs="Arial CYR"/>
          <w:b/>
          <w:bCs/>
          <w:color w:val="000000"/>
        </w:rPr>
      </w:pPr>
      <w:r>
        <w:rPr>
          <w:rFonts w:ascii="Arial CYR" w:hAnsi="Arial CYR" w:cs="Arial CYR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Усього</w:t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137780000,00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137780000,00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3720160,00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187875898,00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187875898,00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10963109,00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146807339,53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5466576,63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41068558,47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41068558,47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78,00</w:t>
      </w:r>
    </w:p>
    <w:p w:rsidR="00000000" w:rsidRDefault="00E549E7">
      <w:pPr>
        <w:widowControl w:val="0"/>
        <w:tabs>
          <w:tab w:val="left" w:pos="970"/>
          <w:tab w:val="left" w:pos="10428"/>
        </w:tabs>
        <w:autoSpaceDE w:val="0"/>
        <w:autoSpaceDN w:val="0"/>
        <w:adjustRightInd w:val="0"/>
        <w:spacing w:before="336" w:after="0" w:line="24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Начальник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бюджетного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відділу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І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Артемчик</w:t>
      </w:r>
    </w:p>
    <w:p w:rsidR="00000000" w:rsidRDefault="00E549E7">
      <w:pPr>
        <w:widowControl w:val="0"/>
        <w:tabs>
          <w:tab w:val="left" w:pos="7002"/>
        </w:tabs>
        <w:autoSpaceDE w:val="0"/>
        <w:autoSpaceDN w:val="0"/>
        <w:adjustRightInd w:val="0"/>
        <w:spacing w:before="4134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Страница</w:t>
      </w:r>
      <w:r>
        <w:rPr>
          <w:rFonts w:ascii="Arial" w:hAnsi="Arial" w:cs="Arial"/>
          <w:color w:val="000000"/>
          <w:sz w:val="16"/>
          <w:szCs w:val="16"/>
        </w:rPr>
        <w:t xml:space="preserve"> 9 </w:t>
      </w:r>
      <w:r>
        <w:rPr>
          <w:rFonts w:ascii="Arial" w:hAnsi="Arial" w:cs="Arial"/>
          <w:color w:val="000000"/>
          <w:sz w:val="16"/>
          <w:szCs w:val="16"/>
        </w:rPr>
        <w:t>из</w:t>
      </w:r>
      <w:r>
        <w:rPr>
          <w:rFonts w:ascii="Arial" w:hAnsi="Arial" w:cs="Arial"/>
          <w:color w:val="000000"/>
          <w:sz w:val="16"/>
          <w:szCs w:val="16"/>
        </w:rPr>
        <w:t xml:space="preserve"> 9</w:t>
      </w:r>
    </w:p>
    <w:sectPr w:rsidR="00000000">
      <w:pgSz w:w="16834" w:h="11904" w:orient="landscape" w:code="9"/>
      <w:pgMar w:top="288" w:right="658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E7"/>
    <w:rsid w:val="00E5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DDD678-0E5C-46EA-BFAD-10B2255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3913</Words>
  <Characters>22310</Characters>
  <Application>Microsoft Office Word</Application>
  <DocSecurity>0</DocSecurity>
  <Lines>185</Lines>
  <Paragraphs>52</Paragraphs>
  <ScaleCrop>false</ScaleCrop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Рибник Владислав</dc:creator>
  <cp:keywords/>
  <dc:description/>
  <cp:lastModifiedBy>Рибник Владислав</cp:lastModifiedBy>
  <cp:revision>2</cp:revision>
  <dcterms:created xsi:type="dcterms:W3CDTF">2021-01-04T13:44:00Z</dcterms:created>
  <dcterms:modified xsi:type="dcterms:W3CDTF">2021-01-04T13:44:00Z</dcterms:modified>
</cp:coreProperties>
</file>