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96B692" w14:textId="77777777" w:rsidR="007840C3" w:rsidRPr="0072689D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uk-UA"/>
        </w:rPr>
      </w:pPr>
      <w:r w:rsidRPr="0072689D"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>ІНФОРМАЦІЙНА КАРТКА</w:t>
      </w:r>
    </w:p>
    <w:p w14:paraId="4EE6CB17" w14:textId="77777777" w:rsidR="00AD7983" w:rsidRPr="0072689D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 w:rsidRPr="0072689D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надання соціальної послуги </w:t>
      </w:r>
      <w:r w:rsidRPr="0072689D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«</w:t>
      </w:r>
      <w:r w:rsidR="008B724A" w:rsidRPr="0072689D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Соціальний супровід сімей, у яких виховуються діти-сироти і діти, позбавлені батьківського піклування</w:t>
      </w:r>
      <w:r w:rsidRPr="0072689D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»</w:t>
      </w:r>
    </w:p>
    <w:p w14:paraId="070A1936" w14:textId="77777777" w:rsidR="00B81925" w:rsidRPr="0072689D" w:rsidRDefault="00B81925" w:rsidP="00AD798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72689D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Комунальна установа «Центр надання соціальних послуг «Калина» Горішньоплавнівської міської ради Кременчуцького району </w:t>
      </w:r>
    </w:p>
    <w:p w14:paraId="2975D6A7" w14:textId="77777777" w:rsidR="00AD7983" w:rsidRPr="0072689D" w:rsidRDefault="00B81925" w:rsidP="00AD798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72689D">
        <w:rPr>
          <w:rFonts w:ascii="Times New Roman" w:eastAsia="Times New Roman" w:hAnsi="Times New Roman"/>
          <w:sz w:val="28"/>
          <w:szCs w:val="28"/>
          <w:lang w:val="uk-UA" w:eastAsia="uk-UA"/>
        </w:rPr>
        <w:t>Полтавської області</w:t>
      </w:r>
    </w:p>
    <w:p w14:paraId="28B89AB0" w14:textId="77777777" w:rsidR="00AD7983" w:rsidRPr="0072689D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 w:rsidRPr="0072689D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Відділення </w:t>
      </w:r>
      <w:r w:rsidR="002210B7" w:rsidRPr="0072689D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соціальної роботи</w:t>
      </w:r>
      <w:r w:rsidR="00B81925" w:rsidRPr="0072689D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</w:t>
      </w:r>
    </w:p>
    <w:p w14:paraId="4D13197E" w14:textId="77777777" w:rsidR="00B81925" w:rsidRPr="0072689D" w:rsidRDefault="00B81925" w:rsidP="00AD798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14:paraId="70C5E285" w14:textId="09220497" w:rsidR="00AD7983" w:rsidRPr="0072689D" w:rsidRDefault="00AD7983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72689D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Адреса:</w:t>
      </w:r>
      <w:r w:rsidRPr="0072689D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Полтавська область, Кременчуцький район, м.</w:t>
      </w:r>
      <w:r w:rsidR="0072689D">
        <w:rPr>
          <w:rFonts w:ascii="Times New Roman" w:eastAsia="Times New Roman" w:hAnsi="Times New Roman"/>
          <w:sz w:val="28"/>
          <w:szCs w:val="28"/>
          <w:lang w:val="uk-UA" w:eastAsia="uk-UA"/>
        </w:rPr>
        <w:t> </w:t>
      </w:r>
      <w:r w:rsidRPr="0072689D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Горішні Плавні, </w:t>
      </w:r>
      <w:proofErr w:type="spellStart"/>
      <w:r w:rsidRPr="0072689D">
        <w:rPr>
          <w:rFonts w:ascii="Times New Roman" w:eastAsia="Times New Roman" w:hAnsi="Times New Roman"/>
          <w:sz w:val="28"/>
          <w:szCs w:val="28"/>
          <w:lang w:val="uk-UA" w:eastAsia="uk-UA"/>
        </w:rPr>
        <w:t>пров</w:t>
      </w:r>
      <w:proofErr w:type="spellEnd"/>
      <w:r w:rsidRPr="0072689D">
        <w:rPr>
          <w:rFonts w:ascii="Times New Roman" w:eastAsia="Times New Roman" w:hAnsi="Times New Roman"/>
          <w:sz w:val="28"/>
          <w:szCs w:val="28"/>
          <w:lang w:val="uk-UA" w:eastAsia="uk-UA"/>
        </w:rPr>
        <w:t>.</w:t>
      </w:r>
      <w:r w:rsidR="0072689D">
        <w:rPr>
          <w:rFonts w:ascii="Times New Roman" w:eastAsia="Times New Roman" w:hAnsi="Times New Roman"/>
          <w:sz w:val="28"/>
          <w:szCs w:val="28"/>
          <w:lang w:val="uk-UA" w:eastAsia="uk-UA"/>
        </w:rPr>
        <w:t> </w:t>
      </w:r>
      <w:r w:rsidRPr="0072689D">
        <w:rPr>
          <w:rFonts w:ascii="Times New Roman" w:eastAsia="Times New Roman" w:hAnsi="Times New Roman"/>
          <w:sz w:val="28"/>
          <w:szCs w:val="28"/>
          <w:lang w:val="uk-UA" w:eastAsia="uk-UA"/>
        </w:rPr>
        <w:t>Молодіжний, 6</w:t>
      </w:r>
    </w:p>
    <w:p w14:paraId="728FE9CC" w14:textId="77777777" w:rsidR="00AD7983" w:rsidRPr="0072689D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72689D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Контактний телефон:</w:t>
      </w:r>
      <w:r w:rsidRPr="0072689D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0976731684, 0</w:t>
      </w:r>
      <w:r w:rsidR="002210B7" w:rsidRPr="0072689D">
        <w:rPr>
          <w:rFonts w:ascii="Times New Roman" w:eastAsia="Times New Roman" w:hAnsi="Times New Roman"/>
          <w:sz w:val="28"/>
          <w:szCs w:val="28"/>
          <w:lang w:val="uk-UA" w:eastAsia="uk-UA"/>
        </w:rPr>
        <w:t>976035545</w:t>
      </w:r>
    </w:p>
    <w:p w14:paraId="16091D17" w14:textId="77777777" w:rsidR="00FB7876" w:rsidRPr="0072689D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72689D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Електронна пошта:</w:t>
      </w:r>
      <w:r w:rsidRPr="0072689D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</w:t>
      </w:r>
      <w:r w:rsidR="00366622" w:rsidRPr="0072689D">
        <w:rPr>
          <w:rFonts w:ascii="Times New Roman" w:hAnsi="Times New Roman"/>
          <w:sz w:val="28"/>
          <w:szCs w:val="28"/>
          <w:shd w:val="clear" w:color="auto" w:fill="FFFFFF"/>
        </w:rPr>
        <w:t>cnsp.kalyna@gmail.com</w:t>
      </w:r>
    </w:p>
    <w:p w14:paraId="76ADB712" w14:textId="77777777" w:rsidR="00FB7876" w:rsidRPr="0072689D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72689D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Графік роботи:</w:t>
      </w:r>
      <w:r w:rsidRPr="0072689D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понеділок-п’ятниця з 8.00 до 17.00,</w:t>
      </w:r>
    </w:p>
    <w:p w14:paraId="015524D4" w14:textId="77777777" w:rsidR="00FB7876" w:rsidRPr="0072689D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72689D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                            обідня перерва з 12.00 до 13.00</w:t>
      </w:r>
    </w:p>
    <w:p w14:paraId="3A729316" w14:textId="77777777" w:rsidR="00FB7876" w:rsidRPr="0072689D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72689D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                            Субота, неділя – вихідні.</w:t>
      </w:r>
    </w:p>
    <w:p w14:paraId="58818411" w14:textId="77777777" w:rsidR="006A7D8D" w:rsidRPr="0072689D" w:rsidRDefault="006A7D8D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7051"/>
      </w:tblGrid>
      <w:tr w:rsidR="0072689D" w:rsidRPr="0072689D" w14:paraId="3C7F0562" w14:textId="77777777" w:rsidTr="006A7D8D">
        <w:tc>
          <w:tcPr>
            <w:tcW w:w="2802" w:type="dxa"/>
          </w:tcPr>
          <w:p w14:paraId="7BB453A5" w14:textId="77777777" w:rsidR="006A7D8D" w:rsidRPr="0072689D" w:rsidRDefault="006A7D8D" w:rsidP="00726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 w:rsidRPr="0072689D"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  <w:t>Назва соціальної послуги</w:t>
            </w:r>
          </w:p>
        </w:tc>
        <w:tc>
          <w:tcPr>
            <w:tcW w:w="7051" w:type="dxa"/>
          </w:tcPr>
          <w:p w14:paraId="4FF9C81E" w14:textId="77777777" w:rsidR="006A7D8D" w:rsidRPr="0072689D" w:rsidRDefault="002210B7" w:rsidP="00726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 w:rsidRPr="0072689D"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  <w:t>СОЦІАЛЬНИЙ СУПРОВІД СІМЕЙ, У ЯКИХ ВИХОВУЮТЬСЯ ДІТИ-СИРОТИ І ДІТИ, ПОЗБАВЛЕНІ БАТЬКІВСЬКОГО ПІКЛУВАННЯ</w:t>
            </w:r>
          </w:p>
        </w:tc>
      </w:tr>
      <w:tr w:rsidR="0072689D" w:rsidRPr="0072689D" w14:paraId="017E53F1" w14:textId="77777777" w:rsidTr="0072689D">
        <w:tc>
          <w:tcPr>
            <w:tcW w:w="2802" w:type="dxa"/>
            <w:vAlign w:val="center"/>
          </w:tcPr>
          <w:p w14:paraId="6FFE5C50" w14:textId="77777777" w:rsidR="006A7D8D" w:rsidRPr="0072689D" w:rsidRDefault="006A7D8D" w:rsidP="00726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72689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Зміст послуги</w:t>
            </w:r>
          </w:p>
        </w:tc>
        <w:tc>
          <w:tcPr>
            <w:tcW w:w="7051" w:type="dxa"/>
          </w:tcPr>
          <w:p w14:paraId="0C284F7E" w14:textId="77777777" w:rsidR="006A7D8D" w:rsidRPr="0072689D" w:rsidRDefault="00D40F14" w:rsidP="00D40F14">
            <w:pPr>
              <w:pStyle w:val="rvps2"/>
              <w:shd w:val="clear" w:color="auto" w:fill="FFFFFF"/>
              <w:spacing w:before="0" w:beforeAutospacing="0" w:after="115" w:afterAutospacing="0"/>
              <w:ind w:firstLine="346"/>
              <w:jc w:val="both"/>
            </w:pPr>
            <w:bookmarkStart w:id="0" w:name="n406"/>
            <w:bookmarkStart w:id="1" w:name="n301"/>
            <w:bookmarkStart w:id="2" w:name="n333"/>
            <w:bookmarkStart w:id="3" w:name="n335"/>
            <w:bookmarkStart w:id="4" w:name="n419"/>
            <w:bookmarkStart w:id="5" w:name="n421"/>
            <w:bookmarkEnd w:id="0"/>
            <w:bookmarkEnd w:id="1"/>
            <w:bookmarkEnd w:id="2"/>
            <w:bookmarkEnd w:id="3"/>
            <w:bookmarkEnd w:id="4"/>
            <w:bookmarkEnd w:id="5"/>
            <w:r w:rsidRPr="0072689D">
              <w:t>допомога у створенні та підтримці позитивного соціально-психологічного клімату в сім'ї; адаптація дитини в нових умовах; створення належних умов для забезпечення індивідуальних потреб дитини-сироти та дитини, позбавленої батьківського піклування, у розвитку та вихованні; захист майнових, житлових та інших прав дитини; сприяння навчанню та розвитку дитини; допомога у зміцненні/відновленні родинних та суспільно корисних зв'язків; допомога у створенні та забезпеченні умов для пріоритетного права дитини на усиновлення; підготовка дитини до виходу із сім'ї, у тому числі і до самостійного життя</w:t>
            </w:r>
          </w:p>
        </w:tc>
      </w:tr>
      <w:tr w:rsidR="0072689D" w:rsidRPr="0072689D" w14:paraId="15578FF3" w14:textId="77777777" w:rsidTr="0072689D">
        <w:tc>
          <w:tcPr>
            <w:tcW w:w="2802" w:type="dxa"/>
            <w:vAlign w:val="center"/>
          </w:tcPr>
          <w:p w14:paraId="6666FCBF" w14:textId="77777777" w:rsidR="006A7D8D" w:rsidRPr="0072689D" w:rsidRDefault="006E2AB1" w:rsidP="00726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72689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Місце надання соціальної послуги</w:t>
            </w:r>
          </w:p>
        </w:tc>
        <w:tc>
          <w:tcPr>
            <w:tcW w:w="7051" w:type="dxa"/>
          </w:tcPr>
          <w:p w14:paraId="17FB0E12" w14:textId="77777777" w:rsidR="00B448FD" w:rsidRPr="0072689D" w:rsidRDefault="002210B7" w:rsidP="002210B7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r w:rsidRPr="0072689D">
              <w:rPr>
                <w:shd w:val="clear" w:color="auto" w:fill="FFFFFF"/>
              </w:rPr>
              <w:t>У приміщенні центру, за місцем проживання (перебування) отримувача соціальних послуг</w:t>
            </w:r>
            <w:r w:rsidR="00DA25B3" w:rsidRPr="0072689D">
              <w:rPr>
                <w:shd w:val="clear" w:color="auto" w:fill="FFFFFF"/>
              </w:rPr>
              <w:t>, протягом робочого дня.</w:t>
            </w:r>
          </w:p>
        </w:tc>
      </w:tr>
      <w:tr w:rsidR="0072689D" w:rsidRPr="0072689D" w14:paraId="0545F21F" w14:textId="77777777" w:rsidTr="0072689D">
        <w:tc>
          <w:tcPr>
            <w:tcW w:w="2802" w:type="dxa"/>
            <w:vAlign w:val="center"/>
          </w:tcPr>
          <w:p w14:paraId="5B3A14B9" w14:textId="77777777" w:rsidR="006E2AB1" w:rsidRPr="0072689D" w:rsidRDefault="006E2AB1" w:rsidP="00726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72689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Строки надання соціальної послуги</w:t>
            </w:r>
          </w:p>
        </w:tc>
        <w:tc>
          <w:tcPr>
            <w:tcW w:w="7051" w:type="dxa"/>
          </w:tcPr>
          <w:p w14:paraId="5E39E6EE" w14:textId="77777777" w:rsidR="00DA25B3" w:rsidRPr="0072689D" w:rsidRDefault="002210B7" w:rsidP="00DA25B3">
            <w:pPr>
              <w:pStyle w:val="rvps2"/>
              <w:shd w:val="clear" w:color="auto" w:fill="FFFFFF"/>
              <w:spacing w:before="0" w:beforeAutospacing="0" w:after="115" w:afterAutospacing="0"/>
              <w:ind w:firstLine="346"/>
              <w:jc w:val="both"/>
            </w:pPr>
            <w:r w:rsidRPr="0072689D">
              <w:t>Прийомній сім’ї, дитячому будинку сімейного типу – постійно;</w:t>
            </w:r>
          </w:p>
          <w:p w14:paraId="6E5D1D9D" w14:textId="77777777" w:rsidR="006E2AB1" w:rsidRPr="0072689D" w:rsidRDefault="002210B7" w:rsidP="002210B7">
            <w:pPr>
              <w:pStyle w:val="rvps2"/>
              <w:shd w:val="clear" w:color="auto" w:fill="FFFFFF"/>
              <w:spacing w:before="0" w:beforeAutospacing="0" w:after="115" w:afterAutospacing="0"/>
              <w:ind w:firstLine="346"/>
              <w:jc w:val="both"/>
            </w:pPr>
            <w:r w:rsidRPr="0072689D">
              <w:t>сім’ї опікуна, піклувальника – протягом року після влаштування дитини під опіку, піклування та протягом року до завершення піклування, а також за поданням відповідної служби у справах дітей у разі потреби</w:t>
            </w:r>
            <w:bookmarkStart w:id="6" w:name="n69"/>
            <w:bookmarkEnd w:id="6"/>
            <w:r w:rsidRPr="0072689D">
              <w:t>.</w:t>
            </w:r>
          </w:p>
        </w:tc>
      </w:tr>
      <w:tr w:rsidR="0072689D" w:rsidRPr="0072689D" w14:paraId="2BF2AD2C" w14:textId="77777777" w:rsidTr="0072689D">
        <w:tc>
          <w:tcPr>
            <w:tcW w:w="2802" w:type="dxa"/>
            <w:vAlign w:val="center"/>
          </w:tcPr>
          <w:p w14:paraId="676639E5" w14:textId="77777777" w:rsidR="006E2AB1" w:rsidRPr="0072689D" w:rsidRDefault="006E2AB1" w:rsidP="00726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72689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Соціальні групи</w:t>
            </w:r>
          </w:p>
        </w:tc>
        <w:tc>
          <w:tcPr>
            <w:tcW w:w="7051" w:type="dxa"/>
          </w:tcPr>
          <w:p w14:paraId="57C7ED97" w14:textId="77777777" w:rsidR="000E2D9F" w:rsidRPr="0072689D" w:rsidRDefault="002210B7" w:rsidP="002210B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72689D">
              <w:rPr>
                <w:shd w:val="clear" w:color="auto" w:fill="FFFFFF"/>
              </w:rPr>
              <w:t>сім’ї, у яких виховуються діти-сироти і діти, позбавлені батьківського піклування, прийомні діти, діти-вихованці, діти, які перебувають на вихованні в сім’ях опікунів</w:t>
            </w:r>
            <w:r w:rsidR="008B724A" w:rsidRPr="0072689D">
              <w:rPr>
                <w:shd w:val="clear" w:color="auto" w:fill="FFFFFF"/>
              </w:rPr>
              <w:t>, піклувальників, прийомні батьки, батьки-вихователі, опікуни, піклувальники, біологічні діти прийомних батьків, батьків-вихователів, опікунів, піклувальників, інші члени сім’ї. які спільно з ними проживають</w:t>
            </w:r>
          </w:p>
        </w:tc>
      </w:tr>
      <w:tr w:rsidR="0072689D" w:rsidRPr="0072689D" w14:paraId="2A5DB305" w14:textId="77777777" w:rsidTr="0072689D">
        <w:tc>
          <w:tcPr>
            <w:tcW w:w="2802" w:type="dxa"/>
            <w:vAlign w:val="center"/>
          </w:tcPr>
          <w:p w14:paraId="17EA395E" w14:textId="77777777" w:rsidR="00D11EC2" w:rsidRPr="0072689D" w:rsidRDefault="00D11EC2" w:rsidP="00726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72689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Умови надання соціальної послуги</w:t>
            </w:r>
          </w:p>
        </w:tc>
        <w:tc>
          <w:tcPr>
            <w:tcW w:w="7051" w:type="dxa"/>
          </w:tcPr>
          <w:p w14:paraId="0FA79076" w14:textId="4E7AAD57" w:rsidR="00B448FD" w:rsidRPr="0072689D" w:rsidRDefault="00D11EC2" w:rsidP="008B724A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r w:rsidRPr="0072689D">
              <w:t xml:space="preserve">за рахунок бюджетних </w:t>
            </w:r>
            <w:r w:rsidR="00AF428F" w:rsidRPr="0072689D">
              <w:t>коштів</w:t>
            </w:r>
          </w:p>
        </w:tc>
      </w:tr>
      <w:tr w:rsidR="0072689D" w:rsidRPr="0072689D" w14:paraId="5C3BE2F0" w14:textId="77777777" w:rsidTr="0072689D">
        <w:tc>
          <w:tcPr>
            <w:tcW w:w="2802" w:type="dxa"/>
            <w:vAlign w:val="center"/>
          </w:tcPr>
          <w:p w14:paraId="67A98A79" w14:textId="77777777" w:rsidR="00D11EC2" w:rsidRPr="0072689D" w:rsidRDefault="00611E17" w:rsidP="00726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72689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Подання заяви</w:t>
            </w:r>
          </w:p>
        </w:tc>
        <w:tc>
          <w:tcPr>
            <w:tcW w:w="7051" w:type="dxa"/>
          </w:tcPr>
          <w:p w14:paraId="6E3244FB" w14:textId="77777777" w:rsidR="00D11EC2" w:rsidRPr="0072689D" w:rsidRDefault="00B3112A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  <w:r w:rsidRPr="0072689D">
              <w:rPr>
                <w:shd w:val="clear" w:color="auto" w:fill="FFFFFF"/>
              </w:rPr>
              <w:t xml:space="preserve">для отримання соціальної послуги особа, яка </w:t>
            </w:r>
            <w:r w:rsidR="000E2D9F" w:rsidRPr="0072689D">
              <w:rPr>
                <w:shd w:val="clear" w:color="auto" w:fill="FFFFFF"/>
              </w:rPr>
              <w:t xml:space="preserve">її </w:t>
            </w:r>
            <w:r w:rsidRPr="0072689D">
              <w:rPr>
                <w:shd w:val="clear" w:color="auto" w:fill="FFFFFF"/>
              </w:rPr>
              <w:t xml:space="preserve">потребує подає </w:t>
            </w:r>
            <w:r w:rsidR="00362ED6" w:rsidRPr="0072689D">
              <w:rPr>
                <w:shd w:val="clear" w:color="auto" w:fill="FFFFFF"/>
              </w:rPr>
              <w:t>Управлінню соціального захисту</w:t>
            </w:r>
            <w:r w:rsidR="000E2D9F" w:rsidRPr="0072689D">
              <w:rPr>
                <w:shd w:val="clear" w:color="auto" w:fill="FFFFFF"/>
              </w:rPr>
              <w:t xml:space="preserve"> </w:t>
            </w:r>
            <w:r w:rsidR="00B448FD" w:rsidRPr="0072689D">
              <w:rPr>
                <w:shd w:val="clear" w:color="auto" w:fill="FFFFFF"/>
              </w:rPr>
              <w:t>населення</w:t>
            </w:r>
            <w:r w:rsidR="00362ED6" w:rsidRPr="0072689D">
              <w:rPr>
                <w:shd w:val="clear" w:color="auto" w:fill="FFFFFF"/>
              </w:rPr>
              <w:t xml:space="preserve"> Г</w:t>
            </w:r>
            <w:r w:rsidRPr="0072689D">
              <w:rPr>
                <w:shd w:val="clear" w:color="auto" w:fill="FFFFFF"/>
              </w:rPr>
              <w:t>орішньоплавнівської місь</w:t>
            </w:r>
            <w:r w:rsidR="00B448FD" w:rsidRPr="0072689D">
              <w:rPr>
                <w:shd w:val="clear" w:color="auto" w:fill="FFFFFF"/>
              </w:rPr>
              <w:t>кої ради Кременчуцького району П</w:t>
            </w:r>
            <w:r w:rsidRPr="0072689D">
              <w:rPr>
                <w:shd w:val="clear" w:color="auto" w:fill="FFFFFF"/>
              </w:rPr>
              <w:t xml:space="preserve">олтавської області заяву </w:t>
            </w:r>
            <w:r w:rsidRPr="0072689D">
              <w:rPr>
                <w:shd w:val="clear" w:color="auto" w:fill="FFFFFF"/>
              </w:rPr>
              <w:lastRenderedPageBreak/>
              <w:t>про надання соціальн</w:t>
            </w:r>
            <w:r w:rsidR="000E2D9F" w:rsidRPr="0072689D">
              <w:rPr>
                <w:shd w:val="clear" w:color="auto" w:fill="FFFFFF"/>
              </w:rPr>
              <w:t>ої</w:t>
            </w:r>
            <w:r w:rsidRPr="0072689D">
              <w:rPr>
                <w:shd w:val="clear" w:color="auto" w:fill="FFFFFF"/>
              </w:rPr>
              <w:t xml:space="preserve"> послуг</w:t>
            </w:r>
            <w:r w:rsidR="000E2D9F" w:rsidRPr="0072689D">
              <w:rPr>
                <w:shd w:val="clear" w:color="auto" w:fill="FFFFFF"/>
              </w:rPr>
              <w:t>и</w:t>
            </w:r>
            <w:r w:rsidRPr="0072689D">
              <w:rPr>
                <w:shd w:val="clear" w:color="auto" w:fill="FFFFFF"/>
              </w:rPr>
              <w:t xml:space="preserve"> у письмовій або електронній формі, що складається за формою, затвердженою </w:t>
            </w:r>
            <w:proofErr w:type="spellStart"/>
            <w:r w:rsidRPr="0072689D">
              <w:rPr>
                <w:shd w:val="clear" w:color="auto" w:fill="FFFFFF"/>
              </w:rPr>
              <w:t>Мінсоцполітики</w:t>
            </w:r>
            <w:proofErr w:type="spellEnd"/>
            <w:r w:rsidR="00B448FD" w:rsidRPr="0072689D">
              <w:rPr>
                <w:shd w:val="clear" w:color="auto" w:fill="FFFFFF"/>
              </w:rPr>
              <w:t>.</w:t>
            </w:r>
          </w:p>
          <w:p w14:paraId="198D4925" w14:textId="77777777" w:rsidR="00B448FD" w:rsidRPr="0072689D" w:rsidRDefault="00B448F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</w:p>
        </w:tc>
      </w:tr>
      <w:tr w:rsidR="0072689D" w:rsidRPr="0072689D" w14:paraId="388EECE6" w14:textId="77777777" w:rsidTr="0072689D">
        <w:tc>
          <w:tcPr>
            <w:tcW w:w="2802" w:type="dxa"/>
            <w:vAlign w:val="center"/>
          </w:tcPr>
          <w:p w14:paraId="007DEA82" w14:textId="77777777" w:rsidR="00B3112A" w:rsidRPr="0072689D" w:rsidRDefault="00B3112A" w:rsidP="00726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72689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lastRenderedPageBreak/>
              <w:t>Перелік документів</w:t>
            </w:r>
            <w:r w:rsidR="00611E17" w:rsidRPr="0072689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, що пред’являються під час подання заяви</w:t>
            </w:r>
          </w:p>
        </w:tc>
        <w:tc>
          <w:tcPr>
            <w:tcW w:w="7051" w:type="dxa"/>
          </w:tcPr>
          <w:p w14:paraId="799A1E1E" w14:textId="77777777" w:rsidR="00B3112A" w:rsidRPr="0072689D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7" w:name="n204"/>
            <w:bookmarkEnd w:id="7"/>
            <w:r w:rsidRPr="0072689D">
              <w:t xml:space="preserve">паспорт громадянина України, або </w:t>
            </w:r>
            <w:r w:rsidR="00B3112A" w:rsidRPr="0072689D">
              <w:t>тимчасове посвідчення громадянина України</w:t>
            </w:r>
            <w:r w:rsidRPr="0072689D">
              <w:t xml:space="preserve">, </w:t>
            </w:r>
            <w:r w:rsidR="00B3112A" w:rsidRPr="0072689D">
              <w:t xml:space="preserve">посвідчення про взяття на облік бездомної особи за формою, затвердженою </w:t>
            </w:r>
            <w:proofErr w:type="spellStart"/>
            <w:r w:rsidR="00B3112A" w:rsidRPr="0072689D">
              <w:t>Мінсоцполітики</w:t>
            </w:r>
            <w:proofErr w:type="spellEnd"/>
            <w:r w:rsidR="00B3112A" w:rsidRPr="0072689D">
              <w:t>; для іноземців та осіб без громадянства - довідка про звернення за захистом в Україні/посвідчення особи, яка потребує додаткового захисту/посвідчення біженця/паспортний документ іноземця та посвідка на тимчасове проживання або посвідка на постійне проживання;</w:t>
            </w:r>
          </w:p>
          <w:p w14:paraId="28825B23" w14:textId="77777777" w:rsidR="00B3112A" w:rsidRPr="0072689D" w:rsidRDefault="00B3112A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8" w:name="n205"/>
            <w:bookmarkEnd w:id="8"/>
            <w:r w:rsidRPr="0072689D">
              <w:t>документ, що засвідчує реєстрацію у Державному реєстрі фізичних осіб - платників податків (картка платника податків), або дані про реєстраційний номер облікової картки платника податків з Державного реєстру фізичних осіб - платників податків, внесені до паспорта громадянина України.</w:t>
            </w:r>
          </w:p>
          <w:p w14:paraId="2BEF24DC" w14:textId="77777777" w:rsidR="00B3112A" w:rsidRPr="0072689D" w:rsidRDefault="00B3112A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9" w:name="n206"/>
            <w:bookmarkStart w:id="10" w:name="n207"/>
            <w:bookmarkEnd w:id="9"/>
            <w:bookmarkEnd w:id="10"/>
            <w:r w:rsidRPr="0072689D">
              <w:t>копія довідки до акта огляду медико-соціальною експертною комісією за формою, затвердженою МОЗ або пенсійне посвідчення,</w:t>
            </w:r>
          </w:p>
          <w:p w14:paraId="1065C8EB" w14:textId="77777777" w:rsidR="00611E17" w:rsidRPr="0072689D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11" w:name="n209"/>
            <w:bookmarkStart w:id="12" w:name="n212"/>
            <w:bookmarkEnd w:id="11"/>
            <w:bookmarkEnd w:id="12"/>
            <w:r w:rsidRPr="0072689D">
              <w:t>копія рішення суду про обмеження цивільної дієздатності або визнання недієздатною особи, яка потребує надання соціальних послуг (для недієздатних осіб та осіб, цивільна дієздатність яких обмежена);</w:t>
            </w:r>
          </w:p>
          <w:p w14:paraId="2BD98D4E" w14:textId="77777777" w:rsidR="00611E17" w:rsidRPr="0072689D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13" w:name="n213"/>
            <w:bookmarkEnd w:id="13"/>
            <w:r w:rsidRPr="0072689D">
              <w:t>копія рішення суду або органу опіки та піклування про призначення опікуна або піклувальника особі, яка потребує надання соціальних послуг (за наявності опікуна або піклувальника);</w:t>
            </w:r>
          </w:p>
          <w:p w14:paraId="540EAA13" w14:textId="77777777" w:rsidR="00611E17" w:rsidRPr="0072689D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14" w:name="n214"/>
            <w:bookmarkStart w:id="15" w:name="n216"/>
            <w:bookmarkEnd w:id="14"/>
            <w:bookmarkEnd w:id="15"/>
            <w:r w:rsidRPr="0072689D">
              <w:t>копія паспорта громадянина України опікуна (опікунів) або піклувальника (піклувальників) особи, яка потребує надання соціальних послуг (за наявності опікуна (опікунів) або піклувальника (піклувальників);</w:t>
            </w:r>
          </w:p>
          <w:p w14:paraId="519F7258" w14:textId="77777777" w:rsidR="00611E17" w:rsidRPr="0072689D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16" w:name="n217"/>
            <w:bookmarkStart w:id="17" w:name="n218"/>
            <w:bookmarkEnd w:id="16"/>
            <w:bookmarkEnd w:id="17"/>
            <w:r w:rsidRPr="0072689D">
              <w:t xml:space="preserve">декларація про доходи та майновий стан осіб (крім осіб, яким соціальні послуги надаються незалежно від доходу) за формою, затвердженою </w:t>
            </w:r>
            <w:proofErr w:type="spellStart"/>
            <w:r w:rsidRPr="0072689D">
              <w:t>Мінсоцполітики</w:t>
            </w:r>
            <w:proofErr w:type="spellEnd"/>
            <w:r w:rsidRPr="0072689D">
              <w:t>, яка заповнюється на підставі довідок про доходи кожного члена сім’ї;</w:t>
            </w:r>
          </w:p>
          <w:p w14:paraId="6CF272D5" w14:textId="77777777" w:rsidR="00B3112A" w:rsidRPr="0072689D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18" w:name="n357"/>
            <w:bookmarkStart w:id="19" w:name="n219"/>
            <w:bookmarkEnd w:id="18"/>
            <w:bookmarkEnd w:id="19"/>
            <w:r w:rsidRPr="0072689D">
              <w:t>довідка про взяття на облік внутрішньо переміщеної особи, отримана відповідно до </w:t>
            </w:r>
            <w:hyperlink r:id="rId4" w:anchor="n9" w:tgtFrame="_blank" w:history="1">
              <w:r w:rsidRPr="0072689D">
                <w:t>Порядку оформлення і видачі довідки про взяття на облік внутрішньо переміщеної особи</w:t>
              </w:r>
            </w:hyperlink>
            <w:r w:rsidRPr="0072689D">
              <w:t xml:space="preserve">, затвердженого постановою Кабінету Міністрів України від 1 жовтня 2014 р. № 509 “Про облік внутрішньо переміщених осіб” </w:t>
            </w:r>
            <w:bookmarkStart w:id="20" w:name="n358"/>
            <w:bookmarkStart w:id="21" w:name="n220"/>
            <w:bookmarkEnd w:id="20"/>
            <w:bookmarkEnd w:id="21"/>
          </w:p>
          <w:p w14:paraId="2C2C3F8E" w14:textId="77777777" w:rsidR="00B448FD" w:rsidRPr="0072689D" w:rsidRDefault="00B448F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</w:p>
        </w:tc>
      </w:tr>
      <w:tr w:rsidR="0072689D" w:rsidRPr="0072689D" w14:paraId="18B83D90" w14:textId="77777777" w:rsidTr="0072689D">
        <w:tc>
          <w:tcPr>
            <w:tcW w:w="2802" w:type="dxa"/>
            <w:vAlign w:val="center"/>
          </w:tcPr>
          <w:p w14:paraId="5E2303E0" w14:textId="77777777" w:rsidR="006074B8" w:rsidRPr="0072689D" w:rsidRDefault="006074B8" w:rsidP="00726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72689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Правові підстави для надання соціальної послуги</w:t>
            </w:r>
          </w:p>
        </w:tc>
        <w:tc>
          <w:tcPr>
            <w:tcW w:w="7051" w:type="dxa"/>
          </w:tcPr>
          <w:p w14:paraId="00589DCB" w14:textId="77777777" w:rsidR="006074B8" w:rsidRPr="0072689D" w:rsidRDefault="0072689D" w:rsidP="00B448F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hyperlink r:id="rId5" w:anchor="n482" w:tgtFrame="_blank" w:history="1">
              <w:r w:rsidR="006074B8" w:rsidRPr="0072689D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 xml:space="preserve">Закон України «Про соціальні послуги» </w:t>
              </w:r>
            </w:hyperlink>
          </w:p>
          <w:p w14:paraId="5358B46D" w14:textId="77777777" w:rsidR="00AF428F" w:rsidRPr="0072689D" w:rsidRDefault="00AF428F" w:rsidP="00AF428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2689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>Постанова Кабінету Міністрів України від 14.01.2026 № 64 «Деякі питання організації надання соціальних послуг»</w:t>
            </w:r>
          </w:p>
          <w:p w14:paraId="32B69CD3" w14:textId="77777777" w:rsidR="00366622" w:rsidRPr="0072689D" w:rsidRDefault="00366622" w:rsidP="0036662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2689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>Постанова Кабінету Міністрів України від 03.03.2020 № 177 «Деякі питання діяльності центрів надання соціальних послуг</w:t>
            </w:r>
            <w:r w:rsidRPr="0072689D">
              <w:t>»</w:t>
            </w:r>
          </w:p>
          <w:p w14:paraId="22AB17AE" w14:textId="77777777" w:rsidR="00B448FD" w:rsidRPr="0072689D" w:rsidRDefault="0072689D" w:rsidP="008B724A">
            <w:pPr>
              <w:shd w:val="clear" w:color="auto" w:fill="FFFFFF"/>
              <w:spacing w:after="288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hyperlink r:id="rId6" w:tgtFrame="_blank" w:history="1">
              <w:r w:rsidR="000E2D9F" w:rsidRPr="0072689D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 xml:space="preserve">Наказ Міністерства соціальної політики України від </w:t>
              </w:r>
              <w:r w:rsidR="008B724A" w:rsidRPr="0072689D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>11.08.2017</w:t>
              </w:r>
              <w:r w:rsidR="000E2D9F" w:rsidRPr="0072689D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 xml:space="preserve">  № </w:t>
              </w:r>
              <w:r w:rsidR="008B724A" w:rsidRPr="0072689D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>1307</w:t>
              </w:r>
              <w:r w:rsidR="000E2D9F" w:rsidRPr="0072689D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 xml:space="preserve"> «Про затвердження Державного стандарту </w:t>
              </w:r>
              <w:r w:rsidR="008B724A" w:rsidRPr="0072689D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>соціального супроводу сімей, у яких виховуються діти-сироти і діти, позбавлені батьківського піклування</w:t>
              </w:r>
              <w:r w:rsidR="000E2D9F" w:rsidRPr="0072689D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>»</w:t>
              </w:r>
            </w:hyperlink>
          </w:p>
        </w:tc>
      </w:tr>
      <w:tr w:rsidR="0072689D" w:rsidRPr="0072689D" w14:paraId="3112E7FA" w14:textId="77777777" w:rsidTr="0072689D">
        <w:tc>
          <w:tcPr>
            <w:tcW w:w="2802" w:type="dxa"/>
            <w:vAlign w:val="center"/>
          </w:tcPr>
          <w:p w14:paraId="6F1E7E7F" w14:textId="77777777" w:rsidR="00561674" w:rsidRPr="0072689D" w:rsidRDefault="00561674" w:rsidP="00726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72689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lastRenderedPageBreak/>
              <w:t>Підстави для припинення надання соціальної послуги</w:t>
            </w:r>
          </w:p>
        </w:tc>
        <w:tc>
          <w:tcPr>
            <w:tcW w:w="7051" w:type="dxa"/>
          </w:tcPr>
          <w:p w14:paraId="7FE7CF62" w14:textId="77777777" w:rsidR="00366622" w:rsidRPr="0072689D" w:rsidRDefault="00366622" w:rsidP="00366622">
            <w:pPr>
              <w:pStyle w:val="rvps2"/>
              <w:shd w:val="clear" w:color="auto" w:fill="FFFFFF"/>
              <w:spacing w:before="0" w:beforeAutospacing="0" w:after="115" w:afterAutospacing="0"/>
              <w:ind w:firstLine="346"/>
              <w:jc w:val="both"/>
              <w:rPr>
                <w:rFonts w:eastAsia="Calibri"/>
                <w:bCs/>
                <w:shd w:val="clear" w:color="auto" w:fill="FFFFFF"/>
                <w:lang w:eastAsia="en-US"/>
              </w:rPr>
            </w:pPr>
            <w:r w:rsidRPr="0072689D">
              <w:rPr>
                <w:rFonts w:eastAsia="Calibri"/>
                <w:bCs/>
                <w:shd w:val="clear" w:color="auto" w:fill="FFFFFF"/>
                <w:lang w:eastAsia="en-US"/>
              </w:rPr>
              <w:t>припинення функціонування прийомної сім’ї, дитячого будинку сімейного типу з підстав, визначених постановами Кабінету Міністрів України від 26 квітня 2002 року </w:t>
            </w:r>
            <w:hyperlink r:id="rId7" w:tgtFrame="_blank" w:history="1">
              <w:r w:rsidRPr="0072689D">
                <w:rPr>
                  <w:rFonts w:eastAsia="Calibri"/>
                  <w:bCs/>
                  <w:shd w:val="clear" w:color="auto" w:fill="FFFFFF"/>
                  <w:lang w:eastAsia="en-US"/>
                </w:rPr>
                <w:t>№ 564</w:t>
              </w:r>
            </w:hyperlink>
            <w:r w:rsidRPr="0072689D">
              <w:rPr>
                <w:rFonts w:eastAsia="Calibri"/>
                <w:bCs/>
                <w:shd w:val="clear" w:color="auto" w:fill="FFFFFF"/>
                <w:lang w:eastAsia="en-US"/>
              </w:rPr>
              <w:t> "Про затвердження Положення про дитячий будинок сімейного типу", від 26 квітня 2002 року </w:t>
            </w:r>
            <w:hyperlink r:id="rId8" w:tgtFrame="_blank" w:history="1">
              <w:r w:rsidRPr="0072689D">
                <w:rPr>
                  <w:rFonts w:eastAsia="Calibri"/>
                  <w:bCs/>
                  <w:shd w:val="clear" w:color="auto" w:fill="FFFFFF"/>
                  <w:lang w:eastAsia="en-US"/>
                </w:rPr>
                <w:t>№ 565</w:t>
              </w:r>
            </w:hyperlink>
            <w:r w:rsidRPr="0072689D">
              <w:rPr>
                <w:rFonts w:eastAsia="Calibri"/>
                <w:bCs/>
                <w:shd w:val="clear" w:color="auto" w:fill="FFFFFF"/>
                <w:lang w:eastAsia="en-US"/>
              </w:rPr>
              <w:t> "Про затвердження Положення про прийомну сім’ю";</w:t>
            </w:r>
          </w:p>
          <w:p w14:paraId="7B0BEF8A" w14:textId="77777777" w:rsidR="00366622" w:rsidRPr="0072689D" w:rsidRDefault="00366622" w:rsidP="00366622">
            <w:pPr>
              <w:pStyle w:val="rvps2"/>
              <w:shd w:val="clear" w:color="auto" w:fill="FFFFFF"/>
              <w:spacing w:before="0" w:beforeAutospacing="0" w:after="115" w:afterAutospacing="0"/>
              <w:ind w:firstLine="346"/>
              <w:jc w:val="both"/>
              <w:rPr>
                <w:rFonts w:eastAsia="Calibri"/>
                <w:bCs/>
                <w:shd w:val="clear" w:color="auto" w:fill="FFFFFF"/>
                <w:lang w:eastAsia="en-US"/>
              </w:rPr>
            </w:pPr>
            <w:bookmarkStart w:id="22" w:name="n33"/>
            <w:bookmarkEnd w:id="22"/>
            <w:r w:rsidRPr="0072689D">
              <w:rPr>
                <w:rFonts w:eastAsia="Calibri"/>
                <w:bCs/>
                <w:shd w:val="clear" w:color="auto" w:fill="FFFFFF"/>
                <w:lang w:eastAsia="en-US"/>
              </w:rPr>
              <w:t>досягнення позитивного результату соціального супроводу в сім’ях опікунів, піклувальників.</w:t>
            </w:r>
          </w:p>
          <w:p w14:paraId="13F1749A" w14:textId="77777777" w:rsidR="00826D34" w:rsidRPr="0072689D" w:rsidRDefault="00826D34" w:rsidP="008B724A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z w:val="18"/>
                <w:szCs w:val="18"/>
              </w:rPr>
            </w:pPr>
          </w:p>
        </w:tc>
      </w:tr>
    </w:tbl>
    <w:p w14:paraId="3D5A25DB" w14:textId="77777777" w:rsidR="006A7D8D" w:rsidRPr="0072689D" w:rsidRDefault="006A7D8D" w:rsidP="00B448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  <w:bookmarkStart w:id="23" w:name="_GoBack"/>
      <w:bookmarkEnd w:id="23"/>
    </w:p>
    <w:sectPr w:rsidR="006A7D8D" w:rsidRPr="0072689D" w:rsidSect="009E7AB2">
      <w:pgSz w:w="11905" w:h="16837"/>
      <w:pgMar w:top="1134" w:right="567" w:bottom="1134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63CDE"/>
    <w:rsid w:val="00010F0B"/>
    <w:rsid w:val="000E2D9F"/>
    <w:rsid w:val="00150851"/>
    <w:rsid w:val="00165200"/>
    <w:rsid w:val="00181A32"/>
    <w:rsid w:val="002210B7"/>
    <w:rsid w:val="002E7B8D"/>
    <w:rsid w:val="00316A11"/>
    <w:rsid w:val="00362ED6"/>
    <w:rsid w:val="00363CDE"/>
    <w:rsid w:val="00366622"/>
    <w:rsid w:val="00407576"/>
    <w:rsid w:val="00413AB0"/>
    <w:rsid w:val="00414DA7"/>
    <w:rsid w:val="00471097"/>
    <w:rsid w:val="00561674"/>
    <w:rsid w:val="005B00B0"/>
    <w:rsid w:val="005B6272"/>
    <w:rsid w:val="006074B8"/>
    <w:rsid w:val="00611E17"/>
    <w:rsid w:val="00636DD6"/>
    <w:rsid w:val="006A7D8D"/>
    <w:rsid w:val="006C1B8C"/>
    <w:rsid w:val="006E2AB1"/>
    <w:rsid w:val="0072689D"/>
    <w:rsid w:val="007840C3"/>
    <w:rsid w:val="00826D34"/>
    <w:rsid w:val="00853C1A"/>
    <w:rsid w:val="008B724A"/>
    <w:rsid w:val="0092704C"/>
    <w:rsid w:val="0096457F"/>
    <w:rsid w:val="009B7A38"/>
    <w:rsid w:val="009E7AB2"/>
    <w:rsid w:val="00A23853"/>
    <w:rsid w:val="00A53CA6"/>
    <w:rsid w:val="00AD7983"/>
    <w:rsid w:val="00AF428F"/>
    <w:rsid w:val="00B3112A"/>
    <w:rsid w:val="00B448FD"/>
    <w:rsid w:val="00B47279"/>
    <w:rsid w:val="00B50B94"/>
    <w:rsid w:val="00B81925"/>
    <w:rsid w:val="00C6167A"/>
    <w:rsid w:val="00D11EC2"/>
    <w:rsid w:val="00D1347E"/>
    <w:rsid w:val="00D40F14"/>
    <w:rsid w:val="00DA25B3"/>
    <w:rsid w:val="00DD3624"/>
    <w:rsid w:val="00E063C9"/>
    <w:rsid w:val="00E83B62"/>
    <w:rsid w:val="00EE3C11"/>
    <w:rsid w:val="00EE6C00"/>
    <w:rsid w:val="00F463D9"/>
    <w:rsid w:val="00F55885"/>
    <w:rsid w:val="00F95B25"/>
    <w:rsid w:val="00FB7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35FD9"/>
  <w15:docId w15:val="{2536A62B-B970-4974-B2BE-4EBB4C321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853"/>
    <w:pPr>
      <w:spacing w:after="200" w:line="276" w:lineRule="auto"/>
    </w:pPr>
    <w:rPr>
      <w:sz w:val="22"/>
      <w:szCs w:val="22"/>
      <w:lang w:val="ru-RU"/>
    </w:rPr>
  </w:style>
  <w:style w:type="paragraph" w:styleId="1">
    <w:name w:val="heading 1"/>
    <w:basedOn w:val="a"/>
    <w:next w:val="a"/>
    <w:link w:val="10"/>
    <w:qFormat/>
    <w:rsid w:val="00A23853"/>
    <w:pPr>
      <w:keepNext/>
      <w:spacing w:line="240" w:lineRule="auto"/>
      <w:outlineLvl w:val="0"/>
    </w:pPr>
    <w:rPr>
      <w:rFonts w:ascii="Times New Roman" w:hAnsi="Times New Roman"/>
      <w:sz w:val="28"/>
      <w:szCs w:val="28"/>
      <w:lang w:val="uk-UA"/>
    </w:rPr>
  </w:style>
  <w:style w:type="paragraph" w:styleId="2">
    <w:name w:val="heading 2"/>
    <w:basedOn w:val="a"/>
    <w:next w:val="a"/>
    <w:link w:val="20"/>
    <w:qFormat/>
    <w:rsid w:val="00A23853"/>
    <w:pPr>
      <w:keepNext/>
      <w:spacing w:line="240" w:lineRule="auto"/>
      <w:jc w:val="center"/>
      <w:outlineLvl w:val="1"/>
    </w:pPr>
    <w:rPr>
      <w:rFonts w:ascii="Times New Roman" w:hAnsi="Times New Roman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3853"/>
    <w:rPr>
      <w:rFonts w:ascii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A23853"/>
    <w:rPr>
      <w:rFonts w:ascii="Times New Roman" w:hAnsi="Times New Roman"/>
      <w:sz w:val="28"/>
      <w:szCs w:val="22"/>
    </w:rPr>
  </w:style>
  <w:style w:type="paragraph" w:styleId="a3">
    <w:name w:val="caption"/>
    <w:basedOn w:val="a"/>
    <w:next w:val="a"/>
    <w:uiPriority w:val="35"/>
    <w:qFormat/>
    <w:rsid w:val="00A23853"/>
    <w:rPr>
      <w:b/>
      <w:bCs/>
      <w:sz w:val="20"/>
      <w:szCs w:val="20"/>
    </w:rPr>
  </w:style>
  <w:style w:type="character" w:styleId="a4">
    <w:name w:val="Strong"/>
    <w:uiPriority w:val="22"/>
    <w:qFormat/>
    <w:rsid w:val="00A23853"/>
    <w:rPr>
      <w:b/>
      <w:bCs/>
    </w:rPr>
  </w:style>
  <w:style w:type="paragraph" w:styleId="a5">
    <w:name w:val="List Paragraph"/>
    <w:basedOn w:val="a"/>
    <w:qFormat/>
    <w:rsid w:val="00A23853"/>
    <w:pPr>
      <w:ind w:left="720"/>
      <w:contextualSpacing/>
    </w:pPr>
  </w:style>
  <w:style w:type="paragraph" w:customStyle="1" w:styleId="rvps7">
    <w:name w:val="rvps7"/>
    <w:basedOn w:val="a"/>
    <w:rsid w:val="007840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rvts15">
    <w:name w:val="rvts15"/>
    <w:basedOn w:val="a0"/>
    <w:rsid w:val="007840C3"/>
  </w:style>
  <w:style w:type="paragraph" w:customStyle="1" w:styleId="rvps12">
    <w:name w:val="rvps12"/>
    <w:basedOn w:val="a"/>
    <w:rsid w:val="007840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rvts9">
    <w:name w:val="rvts9"/>
    <w:basedOn w:val="a0"/>
    <w:rsid w:val="007840C3"/>
  </w:style>
  <w:style w:type="paragraph" w:customStyle="1" w:styleId="rvps14">
    <w:name w:val="rvps14"/>
    <w:basedOn w:val="a"/>
    <w:rsid w:val="007840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rvps2">
    <w:name w:val="rvps2"/>
    <w:basedOn w:val="a"/>
    <w:rsid w:val="00A53C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F463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0">
    <w:name w:val="Стандартный HTML Знак"/>
    <w:aliases w:val="Знак Знак,Знак Знак Знак Знак Знак Знак Знак1 Знак Знак Знак Знак Знак"/>
    <w:basedOn w:val="a0"/>
    <w:link w:val="HTML"/>
    <w:uiPriority w:val="99"/>
    <w:rsid w:val="00F463D9"/>
    <w:rPr>
      <w:rFonts w:ascii="Courier New" w:eastAsia="Times New Roman" w:hAnsi="Courier New" w:cs="Courier New"/>
      <w:sz w:val="24"/>
      <w:szCs w:val="24"/>
      <w:lang w:val="ru-RU" w:eastAsia="ru-RU"/>
    </w:rPr>
  </w:style>
  <w:style w:type="character" w:styleId="a6">
    <w:name w:val="Hyperlink"/>
    <w:basedOn w:val="a0"/>
    <w:uiPriority w:val="99"/>
    <w:unhideWhenUsed/>
    <w:rsid w:val="00F463D9"/>
    <w:rPr>
      <w:color w:val="0000FF"/>
      <w:u w:val="single"/>
    </w:rPr>
  </w:style>
  <w:style w:type="table" w:styleId="a7">
    <w:name w:val="Table Grid"/>
    <w:basedOn w:val="a1"/>
    <w:uiPriority w:val="59"/>
    <w:rsid w:val="006A7D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vts46">
    <w:name w:val="rvts46"/>
    <w:basedOn w:val="a0"/>
    <w:rsid w:val="00B31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8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565-2002-%D0%B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akon.rada.gov.ua/laws/show/564-2002-%D0%B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z1363-13" TargetMode="External"/><Relationship Id="rId5" Type="http://schemas.openxmlformats.org/officeDocument/2006/relationships/hyperlink" Target="https://zakon.rada.gov.ua/laws/show/2671-19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zakon.rada.gov.ua/laws/show/509-2014-%D0%B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</Pages>
  <Words>3814</Words>
  <Characters>2174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k104a-5</dc:creator>
  <cp:keywords/>
  <dc:description/>
  <cp:lastModifiedBy>Kalina</cp:lastModifiedBy>
  <cp:revision>22</cp:revision>
  <cp:lastPrinted>2024-05-03T09:16:00Z</cp:lastPrinted>
  <dcterms:created xsi:type="dcterms:W3CDTF">2024-05-03T05:45:00Z</dcterms:created>
  <dcterms:modified xsi:type="dcterms:W3CDTF">2026-07-30T05:41:00Z</dcterms:modified>
</cp:coreProperties>
</file>